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FE" w:rsidRDefault="00165AFE" w:rsidP="00C974AE">
      <w:pPr>
        <w:tabs>
          <w:tab w:val="left" w:pos="567"/>
        </w:tabs>
        <w:spacing w:line="240" w:lineRule="exact"/>
        <w:rPr>
          <w:sz w:val="18"/>
          <w:szCs w:val="20"/>
        </w:rPr>
      </w:pPr>
    </w:p>
    <w:p w:rsidR="00C974AE" w:rsidRDefault="00C974AE" w:rsidP="006C6764">
      <w:pPr>
        <w:tabs>
          <w:tab w:val="left" w:pos="567"/>
        </w:tabs>
        <w:spacing w:line="240" w:lineRule="exact"/>
        <w:jc w:val="both"/>
        <w:rPr>
          <w:sz w:val="18"/>
          <w:szCs w:val="20"/>
        </w:rPr>
      </w:pPr>
    </w:p>
    <w:tbl>
      <w:tblPr>
        <w:tblW w:w="112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358"/>
        <w:gridCol w:w="646"/>
        <w:gridCol w:w="1406"/>
        <w:gridCol w:w="140"/>
        <w:gridCol w:w="722"/>
        <w:gridCol w:w="704"/>
        <w:gridCol w:w="419"/>
        <w:gridCol w:w="436"/>
        <w:gridCol w:w="283"/>
        <w:gridCol w:w="993"/>
        <w:gridCol w:w="631"/>
        <w:gridCol w:w="297"/>
        <w:gridCol w:w="2410"/>
      </w:tblGrid>
      <w:tr w:rsidR="006C6764" w:rsidRPr="00F64247" w:rsidTr="00603B77">
        <w:trPr>
          <w:trHeight w:val="523"/>
        </w:trPr>
        <w:tc>
          <w:tcPr>
            <w:tcW w:w="2190" w:type="dxa"/>
            <w:gridSpan w:val="4"/>
            <w:vMerge w:val="restart"/>
            <w:tcBorders>
              <w:top w:val="single" w:sz="4" w:space="0" w:color="000000"/>
              <w:left w:val="single" w:sz="4" w:space="0" w:color="000000"/>
              <w:right w:val="single" w:sz="4" w:space="0" w:color="000000"/>
            </w:tcBorders>
            <w:vAlign w:val="center"/>
          </w:tcPr>
          <w:p w:rsidR="006C6764" w:rsidRDefault="006C6764" w:rsidP="00A36553">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7"/>
            <w:vMerge w:val="restart"/>
            <w:tcBorders>
              <w:top w:val="single" w:sz="4" w:space="0" w:color="000000"/>
              <w:left w:val="single" w:sz="4" w:space="0" w:color="000000"/>
              <w:right w:val="single" w:sz="4" w:space="0" w:color="000000"/>
            </w:tcBorders>
            <w:vAlign w:val="center"/>
          </w:tcPr>
          <w:p w:rsidR="006C6764" w:rsidRPr="00E173F5" w:rsidRDefault="006C6764" w:rsidP="00A36553">
            <w:pPr>
              <w:pStyle w:val="stbilgi"/>
              <w:jc w:val="center"/>
              <w:rPr>
                <w:b/>
              </w:rPr>
            </w:pPr>
            <w:r>
              <w:rPr>
                <w:bCs/>
                <w:szCs w:val="20"/>
              </w:rPr>
              <w:t>TEKİRDAĞ İL GIDA, TARIM</w:t>
            </w:r>
            <w:r w:rsidRPr="004B4A7D">
              <w:rPr>
                <w:bCs/>
                <w:szCs w:val="20"/>
              </w:rPr>
              <w:t xml:space="preserve"> </w:t>
            </w:r>
            <w:r>
              <w:rPr>
                <w:bCs/>
                <w:szCs w:val="20"/>
              </w:rPr>
              <w:t>ve HAYVANCILIK MÜDÜRLÜĞÜ</w:t>
            </w:r>
          </w:p>
          <w:p w:rsidR="006C6764" w:rsidRPr="00F64247" w:rsidRDefault="006C6764" w:rsidP="00A36553">
            <w:pPr>
              <w:pStyle w:val="stbilgi"/>
              <w:jc w:val="center"/>
              <w:rPr>
                <w:b/>
              </w:rPr>
            </w:pPr>
            <w:r w:rsidRPr="00F64247">
              <w:rPr>
                <w:b/>
              </w:rPr>
              <w:t>TEMEL SÜREÇ TANIM FORMU</w:t>
            </w:r>
          </w:p>
        </w:tc>
        <w:tc>
          <w:tcPr>
            <w:tcW w:w="2204" w:type="dxa"/>
            <w:gridSpan w:val="4"/>
            <w:tcBorders>
              <w:top w:val="single" w:sz="4" w:space="0" w:color="000000"/>
              <w:left w:val="single" w:sz="4" w:space="0" w:color="000000"/>
              <w:right w:val="single" w:sz="4" w:space="0" w:color="000000"/>
            </w:tcBorders>
          </w:tcPr>
          <w:p w:rsidR="006C6764" w:rsidRPr="00F64247" w:rsidRDefault="006C6764" w:rsidP="00A3655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03B77" w:rsidP="00A36553">
            <w:pPr>
              <w:pStyle w:val="Altbilgi"/>
              <w:ind w:right="357"/>
              <w:jc w:val="both"/>
              <w:rPr>
                <w:sz w:val="16"/>
                <w:szCs w:val="16"/>
              </w:rPr>
            </w:pPr>
            <w:r>
              <w:rPr>
                <w:sz w:val="16"/>
                <w:szCs w:val="16"/>
              </w:rPr>
              <w:t>GTHB.59.İLM.KYS.095</w:t>
            </w:r>
          </w:p>
        </w:tc>
      </w:tr>
      <w:tr w:rsidR="006C6764" w:rsidRPr="00F64247" w:rsidTr="00A36553">
        <w:trPr>
          <w:trHeight w:val="246"/>
        </w:trPr>
        <w:tc>
          <w:tcPr>
            <w:tcW w:w="2190" w:type="dxa"/>
            <w:gridSpan w:val="4"/>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2204" w:type="dxa"/>
            <w:gridSpan w:val="4"/>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gridSpan w:val="3"/>
            <w:vAlign w:val="center"/>
          </w:tcPr>
          <w:p w:rsidR="006C6764" w:rsidRPr="004B4A7D" w:rsidRDefault="006C6764" w:rsidP="00A36553">
            <w:pPr>
              <w:rPr>
                <w:b/>
                <w:bCs/>
              </w:rPr>
            </w:pPr>
            <w:r w:rsidRPr="004B4A7D">
              <w:rPr>
                <w:b/>
                <w:bCs/>
              </w:rPr>
              <w:t xml:space="preserve">Süreç Adı </w:t>
            </w:r>
          </w:p>
        </w:tc>
        <w:tc>
          <w:tcPr>
            <w:tcW w:w="5114" w:type="dxa"/>
            <w:gridSpan w:val="9"/>
            <w:vAlign w:val="center"/>
          </w:tcPr>
          <w:p w:rsidR="00DC3EA7" w:rsidRDefault="00DC3EA7" w:rsidP="00DC3EA7">
            <w:pPr>
              <w:rPr>
                <w:b/>
                <w:i/>
              </w:rPr>
            </w:pPr>
          </w:p>
          <w:p w:rsidR="006C6764" w:rsidRPr="000E5F96" w:rsidRDefault="00DC3EA7" w:rsidP="00A36553">
            <w:pPr>
              <w:rPr>
                <w:b/>
                <w:i/>
              </w:rPr>
            </w:pPr>
            <w:r w:rsidRPr="00EA2AD8">
              <w:rPr>
                <w:b/>
                <w:i/>
              </w:rPr>
              <w:t>TARIMSAL EĞİTİM YAYIM</w:t>
            </w:r>
            <w:r>
              <w:rPr>
                <w:b/>
                <w:i/>
              </w:rPr>
              <w:t xml:space="preserve"> </w:t>
            </w:r>
            <w:r w:rsidRPr="00EA2AD8">
              <w:rPr>
                <w:b/>
                <w:i/>
              </w:rPr>
              <w:t>VE VERİLER SÜRECİ</w:t>
            </w:r>
          </w:p>
        </w:tc>
        <w:tc>
          <w:tcPr>
            <w:tcW w:w="4331" w:type="dxa"/>
            <w:gridSpan w:val="4"/>
            <w:vAlign w:val="center"/>
          </w:tcPr>
          <w:p w:rsidR="006C6764" w:rsidRPr="004B4A7D" w:rsidRDefault="006C6764" w:rsidP="00A36553">
            <w:pPr>
              <w:rPr>
                <w:bCs/>
              </w:rPr>
            </w:pPr>
            <w:r w:rsidRPr="004B4A7D">
              <w:rPr>
                <w:bCs/>
                <w:szCs w:val="20"/>
              </w:rPr>
              <w:t>Sür</w:t>
            </w:r>
            <w:r w:rsidR="009B15BB">
              <w:rPr>
                <w:bCs/>
                <w:szCs w:val="20"/>
              </w:rPr>
              <w:t xml:space="preserve"> </w:t>
            </w:r>
            <w:r w:rsidRPr="004B4A7D">
              <w:rPr>
                <w:bCs/>
                <w:szCs w:val="20"/>
              </w:rPr>
              <w:t>eç No:0</w:t>
            </w:r>
            <w:r w:rsidR="00603B77">
              <w:rPr>
                <w:bCs/>
                <w:szCs w:val="20"/>
              </w:rPr>
              <w:t>95</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gridSpan w:val="3"/>
            <w:vAlign w:val="center"/>
          </w:tcPr>
          <w:p w:rsidR="006C6764" w:rsidRPr="004B4A7D" w:rsidRDefault="006C6764" w:rsidP="00A36553">
            <w:pPr>
              <w:rPr>
                <w:b/>
                <w:bCs/>
              </w:rPr>
            </w:pPr>
          </w:p>
          <w:p w:rsidR="006C6764" w:rsidRPr="004B4A7D" w:rsidRDefault="006C6764" w:rsidP="00A36553">
            <w:pPr>
              <w:rPr>
                <w:b/>
                <w:bCs/>
              </w:rPr>
            </w:pPr>
            <w:r w:rsidRPr="004B4A7D">
              <w:rPr>
                <w:b/>
                <w:bCs/>
              </w:rPr>
              <w:t>Süreç Tipi</w:t>
            </w:r>
          </w:p>
        </w:tc>
        <w:tc>
          <w:tcPr>
            <w:tcW w:w="9445" w:type="dxa"/>
            <w:gridSpan w:val="13"/>
            <w:vAlign w:val="center"/>
          </w:tcPr>
          <w:p w:rsidR="00DC3EA7" w:rsidRPr="00DC3EA7" w:rsidRDefault="006C6764" w:rsidP="00DC3EA7">
            <w:pPr>
              <w:pStyle w:val="ortabalkbold"/>
              <w:spacing w:before="56" w:beforeAutospacing="0" w:after="0" w:afterAutospacing="0" w:line="240" w:lineRule="atLeast"/>
              <w:rPr>
                <w:rFonts w:asciiTheme="minorHAnsi" w:eastAsiaTheme="minorHAnsi" w:hAnsiTheme="minorHAnsi" w:cstheme="minorBidi"/>
                <w:b/>
                <w:sz w:val="22"/>
                <w:szCs w:val="22"/>
                <w:lang w:eastAsia="en-US"/>
              </w:rPr>
            </w:pPr>
            <w:r w:rsidRPr="004B4A7D">
              <w:rPr>
                <w:bCs/>
              </w:rPr>
              <w:t>O</w:t>
            </w:r>
            <w:r>
              <w:rPr>
                <w:bCs/>
              </w:rPr>
              <w:t>PERASYONEL</w:t>
            </w:r>
            <w:r w:rsidR="00514628">
              <w:rPr>
                <w:bCs/>
              </w:rPr>
              <w:t xml:space="preserve"> </w:t>
            </w:r>
            <w:r w:rsidR="00DC3EA7">
              <w:rPr>
                <w:bCs/>
              </w:rPr>
              <w:t xml:space="preserve"> </w:t>
            </w:r>
          </w:p>
          <w:p w:rsidR="006C6764" w:rsidRPr="00DC3EA7" w:rsidRDefault="006C6764" w:rsidP="00DC3EA7">
            <w:pPr>
              <w:pStyle w:val="ortabalkbold"/>
              <w:spacing w:before="0" w:beforeAutospacing="0" w:after="0" w:afterAutospacing="0" w:line="240" w:lineRule="atLeast"/>
              <w:jc w:val="center"/>
              <w:rPr>
                <w:rFonts w:asciiTheme="minorHAnsi" w:eastAsiaTheme="minorHAnsi" w:hAnsiTheme="minorHAnsi" w:cstheme="minorBidi"/>
                <w:b/>
                <w:sz w:val="22"/>
                <w:szCs w:val="22"/>
                <w:lang w:eastAsia="en-US"/>
              </w:rPr>
            </w:pP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gridSpan w:val="3"/>
            <w:vAlign w:val="center"/>
          </w:tcPr>
          <w:p w:rsidR="006C6764" w:rsidRPr="004B4A7D" w:rsidRDefault="006C6764" w:rsidP="00A36553">
            <w:pPr>
              <w:rPr>
                <w:b/>
                <w:bCs/>
              </w:rPr>
            </w:pPr>
          </w:p>
          <w:p w:rsidR="006C6764" w:rsidRPr="004B4A7D" w:rsidRDefault="006C6764" w:rsidP="00A36553">
            <w:pPr>
              <w:rPr>
                <w:b/>
                <w:bCs/>
              </w:rPr>
            </w:pPr>
            <w:r w:rsidRPr="004B4A7D">
              <w:rPr>
                <w:b/>
                <w:bCs/>
              </w:rPr>
              <w:t xml:space="preserve">Süreç Sahibi  </w:t>
            </w:r>
          </w:p>
        </w:tc>
        <w:tc>
          <w:tcPr>
            <w:tcW w:w="9445" w:type="dxa"/>
            <w:gridSpan w:val="13"/>
            <w:vAlign w:val="center"/>
          </w:tcPr>
          <w:p w:rsidR="006C6764" w:rsidRPr="004B4A7D" w:rsidRDefault="006C6764" w:rsidP="00A36553">
            <w:r>
              <w:t>Gıda, Tarım ve Hayvancılık İl Müdürü (Kalite Yönetim Sistemi Lideri)</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gridSpan w:val="3"/>
            <w:vAlign w:val="center"/>
          </w:tcPr>
          <w:p w:rsidR="006C6764" w:rsidRPr="004B4A7D" w:rsidRDefault="006C6764" w:rsidP="00A36553">
            <w:pPr>
              <w:rPr>
                <w:b/>
                <w:bCs/>
              </w:rPr>
            </w:pPr>
            <w:r w:rsidRPr="004B4A7D">
              <w:rPr>
                <w:b/>
                <w:bCs/>
              </w:rPr>
              <w:t>Süreç Sorumlusu/Sorumluları</w:t>
            </w:r>
          </w:p>
        </w:tc>
        <w:tc>
          <w:tcPr>
            <w:tcW w:w="9445" w:type="dxa"/>
            <w:gridSpan w:val="13"/>
            <w:vAlign w:val="center"/>
          </w:tcPr>
          <w:p w:rsidR="006C6764" w:rsidRPr="00780948" w:rsidRDefault="006C6764" w:rsidP="00A36553">
            <w:r w:rsidRPr="00780948">
              <w:t xml:space="preserve">İlgili </w:t>
            </w:r>
            <w:r>
              <w:t>İl Müdür</w:t>
            </w:r>
            <w:r w:rsidRPr="00780948">
              <w:t xml:space="preserve"> Yardımcısı </w:t>
            </w:r>
          </w:p>
          <w:p w:rsidR="006C6764" w:rsidRDefault="006C6764" w:rsidP="00A36553">
            <w:r>
              <w:t>İlgili Şube Müdürü</w:t>
            </w:r>
            <w:r w:rsidR="000D1978">
              <w:t xml:space="preserve">   İlçe Müdürü</w:t>
            </w:r>
          </w:p>
          <w:p w:rsidR="00565E97" w:rsidRDefault="00565E97" w:rsidP="00A36553"/>
          <w:p w:rsidR="00565E97" w:rsidRDefault="00565E97" w:rsidP="00A36553"/>
          <w:p w:rsidR="00565E97" w:rsidRPr="00780948" w:rsidRDefault="00565E97" w:rsidP="00A36553"/>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gridSpan w:val="3"/>
            <w:vAlign w:val="center"/>
          </w:tcPr>
          <w:p w:rsidR="006C6764" w:rsidRPr="004B4A7D" w:rsidRDefault="006C6764" w:rsidP="00A36553">
            <w:pPr>
              <w:rPr>
                <w:b/>
                <w:bCs/>
              </w:rPr>
            </w:pPr>
            <w:r w:rsidRPr="004B4A7D">
              <w:rPr>
                <w:b/>
                <w:bCs/>
              </w:rPr>
              <w:t>Süreç Uygulayıcıları</w:t>
            </w:r>
          </w:p>
        </w:tc>
        <w:tc>
          <w:tcPr>
            <w:tcW w:w="9445" w:type="dxa"/>
            <w:gridSpan w:val="13"/>
            <w:vAlign w:val="center"/>
          </w:tcPr>
          <w:p w:rsidR="006C6764" w:rsidRPr="00780948" w:rsidRDefault="006C6764" w:rsidP="00825BDF">
            <w:r>
              <w:t>İlgili Personel (</w:t>
            </w:r>
            <w:r w:rsidR="00825BDF">
              <w:t xml:space="preserve">ÇMVA Çalışma Grubu Toplantılarına Katılmış Olmak </w:t>
            </w:r>
            <w:r>
              <w:t>)</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gridSpan w:val="3"/>
            <w:vMerge w:val="restart"/>
            <w:textDirection w:val="btLr"/>
          </w:tcPr>
          <w:p w:rsidR="006C6764" w:rsidRPr="004B4A7D" w:rsidRDefault="006C6764" w:rsidP="00A36553">
            <w:pPr>
              <w:ind w:left="113" w:right="113"/>
              <w:jc w:val="center"/>
              <w:rPr>
                <w:b/>
                <w:bCs/>
              </w:rPr>
            </w:pPr>
          </w:p>
          <w:p w:rsidR="006C6764" w:rsidRPr="004B4A7D" w:rsidRDefault="006C6764" w:rsidP="00A36553">
            <w:pPr>
              <w:ind w:left="113" w:right="113"/>
              <w:jc w:val="center"/>
              <w:rPr>
                <w:b/>
                <w:bCs/>
              </w:rPr>
            </w:pPr>
            <w:r w:rsidRPr="004B4A7D">
              <w:rPr>
                <w:b/>
                <w:bCs/>
              </w:rPr>
              <w:t>SÜREÇ SINIRLARI</w:t>
            </w:r>
          </w:p>
        </w:tc>
        <w:tc>
          <w:tcPr>
            <w:tcW w:w="2410" w:type="dxa"/>
            <w:gridSpan w:val="3"/>
            <w:vAlign w:val="center"/>
          </w:tcPr>
          <w:p w:rsidR="006C6764" w:rsidRPr="004B4A7D" w:rsidRDefault="006C6764" w:rsidP="00A3655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7035" w:type="dxa"/>
            <w:gridSpan w:val="10"/>
            <w:vAlign w:val="center"/>
          </w:tcPr>
          <w:p w:rsidR="006C6764" w:rsidRPr="004B4A7D" w:rsidRDefault="00E8140F" w:rsidP="00A36553">
            <w:r>
              <w:t>İşletmenin Başvurusu</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gridSpan w:val="3"/>
            <w:vMerge/>
          </w:tcPr>
          <w:p w:rsidR="006C6764" w:rsidRPr="004B4A7D" w:rsidRDefault="006C6764" w:rsidP="00A36553">
            <w:pPr>
              <w:rPr>
                <w:b/>
                <w:bCs/>
              </w:rPr>
            </w:pPr>
          </w:p>
        </w:tc>
        <w:tc>
          <w:tcPr>
            <w:tcW w:w="2410" w:type="dxa"/>
            <w:gridSpan w:val="3"/>
            <w:vAlign w:val="center"/>
          </w:tcPr>
          <w:p w:rsidR="006C6764" w:rsidRPr="004B4A7D" w:rsidRDefault="006C6764" w:rsidP="00A36553">
            <w:pPr>
              <w:spacing w:line="360" w:lineRule="auto"/>
              <w:rPr>
                <w:b/>
                <w:bCs/>
              </w:rPr>
            </w:pPr>
            <w:r w:rsidRPr="004B4A7D">
              <w:rPr>
                <w:b/>
                <w:bCs/>
              </w:rPr>
              <w:t>Bitiş Noktası</w:t>
            </w:r>
          </w:p>
        </w:tc>
        <w:tc>
          <w:tcPr>
            <w:tcW w:w="7035" w:type="dxa"/>
            <w:gridSpan w:val="10"/>
            <w:vAlign w:val="center"/>
          </w:tcPr>
          <w:p w:rsidR="006C6764" w:rsidRPr="004B4A7D" w:rsidRDefault="00D93E42" w:rsidP="00A36553">
            <w:r>
              <w:t xml:space="preserve">Bakanlık Tarafından </w:t>
            </w:r>
            <w:r w:rsidR="009E29FD">
              <w:t>(Devlet Bankası)</w:t>
            </w:r>
            <w:r w:rsidR="00E8140F">
              <w:t>Ödeme Yapılması</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10"/>
            <w:vAlign w:val="center"/>
          </w:tcPr>
          <w:p w:rsidR="006C6764" w:rsidRPr="004B4A7D" w:rsidRDefault="006C6764" w:rsidP="00A36553">
            <w:pPr>
              <w:jc w:val="center"/>
              <w:rPr>
                <w:b/>
              </w:rPr>
            </w:pPr>
            <w:r w:rsidRPr="004B4A7D">
              <w:rPr>
                <w:b/>
              </w:rPr>
              <w:t>GİRDİLER</w:t>
            </w:r>
          </w:p>
        </w:tc>
        <w:tc>
          <w:tcPr>
            <w:tcW w:w="5050" w:type="dxa"/>
            <w:gridSpan w:val="6"/>
            <w:vAlign w:val="center"/>
          </w:tcPr>
          <w:p w:rsidR="006C6764" w:rsidRPr="004B4A7D" w:rsidRDefault="006C6764" w:rsidP="00A36553">
            <w:pPr>
              <w:jc w:val="center"/>
              <w:rPr>
                <w:b/>
              </w:rPr>
            </w:pPr>
            <w:r w:rsidRPr="004B4A7D">
              <w:rPr>
                <w:b/>
              </w:rPr>
              <w:t>GİRDİ SAĞLAYANLAR</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0"/>
          </w:tcPr>
          <w:p w:rsidR="006C6764" w:rsidRPr="00412D57" w:rsidRDefault="006C6764" w:rsidP="00A36553">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p>
          <w:p w:rsidR="006C6764" w:rsidRPr="000E1CAD" w:rsidRDefault="006C6764" w:rsidP="00A36553">
            <w:pPr>
              <w:pStyle w:val="ortabalkbold"/>
              <w:spacing w:before="56" w:beforeAutospacing="0" w:after="0" w:afterAutospacing="0" w:line="240" w:lineRule="atLeast"/>
              <w:jc w:val="center"/>
              <w:rPr>
                <w:rFonts w:asciiTheme="minorHAnsi" w:eastAsiaTheme="minorHAnsi" w:hAnsiTheme="minorHAnsi" w:cstheme="minorBidi"/>
                <w:b/>
                <w:sz w:val="22"/>
                <w:szCs w:val="22"/>
                <w:lang w:eastAsia="en-US"/>
              </w:rPr>
            </w:pPr>
            <w:r w:rsidRPr="000E1CAD">
              <w:rPr>
                <w:rFonts w:asciiTheme="minorHAnsi" w:eastAsiaTheme="minorHAnsi" w:hAnsiTheme="minorHAnsi" w:cstheme="minorBidi"/>
                <w:b/>
                <w:sz w:val="22"/>
                <w:szCs w:val="22"/>
                <w:lang w:eastAsia="en-US"/>
              </w:rPr>
              <w:t>ÇİFTLİK MUHASEBE VERİ AĞI SİSTEMİNE DÂHİL OLAN TARIMSAL</w:t>
            </w:r>
          </w:p>
          <w:p w:rsidR="00C932C6" w:rsidRDefault="006C6764" w:rsidP="00C932C6">
            <w:pPr>
              <w:spacing w:after="0" w:line="240" w:lineRule="atLeast"/>
              <w:jc w:val="center"/>
              <w:rPr>
                <w:b/>
              </w:rPr>
            </w:pPr>
            <w:r w:rsidRPr="000E1CAD">
              <w:rPr>
                <w:b/>
              </w:rPr>
              <w:t>İŞLETMELERE KATILIM DESTEĞİ ÖDEMESİ</w:t>
            </w:r>
            <w:r w:rsidR="00C932C6">
              <w:rPr>
                <w:b/>
              </w:rPr>
              <w:t xml:space="preserve"> TEBLİĞ</w:t>
            </w:r>
          </w:p>
          <w:p w:rsidR="00C932C6" w:rsidRPr="009B1F85" w:rsidRDefault="00C932C6" w:rsidP="00C932C6">
            <w:pPr>
              <w:spacing w:after="0" w:line="240" w:lineRule="atLeast"/>
              <w:jc w:val="center"/>
              <w:rPr>
                <w:rFonts w:ascii="Times New Roman" w:eastAsia="Times New Roman" w:hAnsi="Times New Roman" w:cs="Times New Roman"/>
                <w:b/>
                <w:bCs/>
                <w:color w:val="FF0000"/>
                <w:sz w:val="19"/>
                <w:szCs w:val="19"/>
                <w:lang w:eastAsia="tr-TR"/>
              </w:rPr>
            </w:pPr>
            <w:r>
              <w:rPr>
                <w:b/>
              </w:rPr>
              <w:t xml:space="preserve"> </w:t>
            </w:r>
            <w:r w:rsidR="009B1F85">
              <w:rPr>
                <w:rFonts w:ascii="Times New Roman" w:eastAsia="Times New Roman" w:hAnsi="Times New Roman" w:cs="Times New Roman"/>
                <w:b/>
                <w:bCs/>
                <w:sz w:val="18"/>
                <w:szCs w:val="18"/>
                <w:lang w:eastAsia="tr-TR"/>
              </w:rPr>
              <w:t xml:space="preserve">(TEBLİĞ NO: </w:t>
            </w:r>
            <w:r w:rsidR="009B1F85" w:rsidRPr="009B1F85">
              <w:rPr>
                <w:rFonts w:ascii="Times New Roman" w:eastAsia="Times New Roman" w:hAnsi="Times New Roman" w:cs="Times New Roman"/>
                <w:b/>
                <w:bCs/>
                <w:color w:val="FF0000"/>
                <w:sz w:val="18"/>
                <w:szCs w:val="18"/>
                <w:lang w:eastAsia="tr-TR"/>
              </w:rPr>
              <w:t>(2017</w:t>
            </w:r>
            <w:r w:rsidRPr="009B1F85">
              <w:rPr>
                <w:rFonts w:ascii="Times New Roman" w:eastAsia="Times New Roman" w:hAnsi="Times New Roman" w:cs="Times New Roman"/>
                <w:b/>
                <w:bCs/>
                <w:color w:val="FF0000"/>
                <w:sz w:val="18"/>
                <w:szCs w:val="18"/>
                <w:lang w:eastAsia="tr-TR"/>
              </w:rPr>
              <w:t>/4</w:t>
            </w:r>
            <w:r w:rsidR="009B1F85" w:rsidRPr="009B1F85">
              <w:rPr>
                <w:rFonts w:ascii="Times New Roman" w:eastAsia="Times New Roman" w:hAnsi="Times New Roman" w:cs="Times New Roman"/>
                <w:b/>
                <w:bCs/>
                <w:color w:val="FF0000"/>
                <w:sz w:val="18"/>
                <w:szCs w:val="18"/>
                <w:lang w:eastAsia="tr-TR"/>
              </w:rPr>
              <w:t>0</w:t>
            </w:r>
            <w:r w:rsidRPr="009B1F85">
              <w:rPr>
                <w:rFonts w:ascii="Times New Roman" w:eastAsia="Times New Roman" w:hAnsi="Times New Roman" w:cs="Times New Roman"/>
                <w:b/>
                <w:bCs/>
                <w:color w:val="FF0000"/>
                <w:sz w:val="18"/>
                <w:szCs w:val="18"/>
                <w:lang w:eastAsia="tr-TR"/>
              </w:rPr>
              <w:t>)</w:t>
            </w:r>
          </w:p>
          <w:p w:rsidR="006C6764" w:rsidRPr="000E1CAD" w:rsidRDefault="006C6764" w:rsidP="00A36553">
            <w:pPr>
              <w:pStyle w:val="ortabalkbold"/>
              <w:spacing w:before="0" w:beforeAutospacing="0" w:after="0" w:afterAutospacing="0" w:line="240" w:lineRule="atLeast"/>
              <w:jc w:val="center"/>
              <w:rPr>
                <w:rFonts w:asciiTheme="minorHAnsi" w:eastAsiaTheme="minorHAnsi" w:hAnsiTheme="minorHAnsi" w:cstheme="minorBidi"/>
                <w:b/>
                <w:sz w:val="22"/>
                <w:szCs w:val="22"/>
                <w:lang w:eastAsia="en-US"/>
              </w:rPr>
            </w:pPr>
          </w:p>
          <w:p w:rsidR="00722913" w:rsidRPr="00722913" w:rsidRDefault="00722913" w:rsidP="0083265D">
            <w:pPr>
              <w:spacing w:after="0" w:line="240" w:lineRule="atLeast"/>
              <w:ind w:firstLine="566"/>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t>Ödeme  Y</w:t>
            </w:r>
            <w:r w:rsidRPr="00722913">
              <w:rPr>
                <w:rFonts w:ascii="Times New Roman" w:eastAsia="Times New Roman" w:hAnsi="Times New Roman" w:cs="Times New Roman"/>
                <w:b/>
                <w:bCs/>
                <w:lang w:eastAsia="tr-TR"/>
              </w:rPr>
              <w:t xml:space="preserve">apılacak </w:t>
            </w:r>
            <w:r>
              <w:rPr>
                <w:rFonts w:ascii="Times New Roman" w:eastAsia="Times New Roman" w:hAnsi="Times New Roman" w:cs="Times New Roman"/>
                <w:b/>
                <w:bCs/>
                <w:lang w:eastAsia="tr-TR"/>
              </w:rPr>
              <w:t>T</w:t>
            </w:r>
            <w:r w:rsidRPr="00722913">
              <w:rPr>
                <w:rFonts w:ascii="Times New Roman" w:eastAsia="Times New Roman" w:hAnsi="Times New Roman" w:cs="Times New Roman"/>
                <w:b/>
                <w:bCs/>
                <w:lang w:eastAsia="tr-TR"/>
              </w:rPr>
              <w:t xml:space="preserve">arımsal </w:t>
            </w:r>
            <w:r>
              <w:rPr>
                <w:rFonts w:ascii="Times New Roman" w:eastAsia="Times New Roman" w:hAnsi="Times New Roman" w:cs="Times New Roman"/>
                <w:b/>
                <w:bCs/>
                <w:lang w:eastAsia="tr-TR"/>
              </w:rPr>
              <w:t>İ</w:t>
            </w:r>
            <w:r w:rsidRPr="00722913">
              <w:rPr>
                <w:rFonts w:ascii="Times New Roman" w:eastAsia="Times New Roman" w:hAnsi="Times New Roman" w:cs="Times New Roman"/>
                <w:b/>
                <w:bCs/>
                <w:lang w:eastAsia="tr-TR"/>
              </w:rPr>
              <w:t>şletmeler</w:t>
            </w:r>
            <w:r>
              <w:rPr>
                <w:rFonts w:ascii="Times New Roman" w:eastAsia="Times New Roman" w:hAnsi="Times New Roman" w:cs="Times New Roman"/>
                <w:b/>
                <w:bCs/>
                <w:lang w:eastAsia="tr-TR"/>
              </w:rPr>
              <w:t xml:space="preserve"> (Madde:5)</w:t>
            </w:r>
          </w:p>
          <w:p w:rsidR="0083265D" w:rsidRDefault="0083265D" w:rsidP="00722913">
            <w:pPr>
              <w:spacing w:after="0" w:line="240" w:lineRule="atLeast"/>
              <w:ind w:firstLine="566"/>
              <w:jc w:val="both"/>
              <w:rPr>
                <w:rFonts w:ascii="Times New Roman" w:eastAsia="Times New Roman" w:hAnsi="Times New Roman" w:cs="Times New Roman"/>
                <w:lang w:eastAsia="tr-TR"/>
              </w:rPr>
            </w:pPr>
          </w:p>
          <w:p w:rsidR="00722913" w:rsidRDefault="0083265D" w:rsidP="00722913">
            <w:pPr>
              <w:spacing w:after="0" w:line="240" w:lineRule="atLeast"/>
              <w:ind w:firstLine="566"/>
              <w:jc w:val="both"/>
              <w:rPr>
                <w:rFonts w:ascii="Times New Roman" w:eastAsia="Times New Roman" w:hAnsi="Times New Roman" w:cs="Times New Roman"/>
                <w:lang w:eastAsia="tr-TR"/>
              </w:rPr>
            </w:pPr>
            <w:r>
              <w:rPr>
                <w:rFonts w:ascii="Times New Roman" w:eastAsia="Times New Roman" w:hAnsi="Times New Roman" w:cs="Times New Roman"/>
                <w:lang w:eastAsia="tr-TR"/>
              </w:rPr>
              <w:t>Ödemeler,</w:t>
            </w:r>
            <w:r w:rsidR="00722913" w:rsidRPr="00722913">
              <w:rPr>
                <w:rFonts w:ascii="Times New Roman" w:eastAsia="Times New Roman" w:hAnsi="Times New Roman" w:cs="Times New Roman"/>
                <w:lang w:eastAsia="tr-TR"/>
              </w:rPr>
              <w:t xml:space="preserve"> Çiftçi Kayıt Sistemine (ÇKS) ve/veya Bakanlık tarafından oluşturulan herhangi bir idari kayıt sistemine kayıtlı olup, ÇMVA sistemine dâhil olan, bir muhasebe yılı süresince tarımsal faaliyetlerine ilişkin muhasebe verilerini belirlenen zamanlarda veri toplayıcılarla paylaşan ve verileri sorumlu birim tarafından yapılan kontroller sonunda doğrulanan tarımsal işletmelere yapılır.</w:t>
            </w:r>
          </w:p>
          <w:p w:rsidR="004A6008" w:rsidRDefault="004A6008" w:rsidP="004A6008">
            <w:pPr>
              <w:spacing w:after="0" w:line="240" w:lineRule="atLeast"/>
              <w:ind w:firstLine="566"/>
              <w:jc w:val="both"/>
              <w:rPr>
                <w:rFonts w:ascii="Times New Roman" w:eastAsia="Times New Roman" w:hAnsi="Times New Roman" w:cs="Times New Roman"/>
                <w:b/>
                <w:lang w:eastAsia="tr-TR"/>
              </w:rPr>
            </w:pPr>
          </w:p>
          <w:p w:rsidR="008763DB" w:rsidRDefault="008763DB" w:rsidP="0083265D">
            <w:pPr>
              <w:spacing w:after="0" w:line="240" w:lineRule="atLeast"/>
              <w:ind w:firstLine="566"/>
              <w:jc w:val="center"/>
              <w:rPr>
                <w:rFonts w:ascii="Times New Roman" w:eastAsia="Times New Roman" w:hAnsi="Times New Roman" w:cs="Times New Roman"/>
                <w:b/>
                <w:lang w:eastAsia="tr-TR"/>
              </w:rPr>
            </w:pPr>
          </w:p>
          <w:p w:rsidR="008763DB" w:rsidRDefault="008763DB" w:rsidP="0083265D">
            <w:pPr>
              <w:spacing w:after="0" w:line="240" w:lineRule="atLeast"/>
              <w:ind w:firstLine="566"/>
              <w:jc w:val="center"/>
              <w:rPr>
                <w:rFonts w:ascii="Times New Roman" w:eastAsia="Times New Roman" w:hAnsi="Times New Roman" w:cs="Times New Roman"/>
                <w:b/>
                <w:lang w:eastAsia="tr-TR"/>
              </w:rPr>
            </w:pPr>
          </w:p>
          <w:p w:rsidR="004A6008" w:rsidRPr="004A6008" w:rsidRDefault="004A6008" w:rsidP="0083265D">
            <w:pPr>
              <w:spacing w:after="0" w:line="240" w:lineRule="atLeast"/>
              <w:ind w:firstLine="566"/>
              <w:jc w:val="center"/>
              <w:rPr>
                <w:rFonts w:ascii="Times New Roman" w:eastAsia="Times New Roman" w:hAnsi="Times New Roman" w:cs="Times New Roman"/>
                <w:b/>
                <w:lang w:eastAsia="tr-TR"/>
              </w:rPr>
            </w:pPr>
            <w:r w:rsidRPr="004A6008">
              <w:rPr>
                <w:rFonts w:ascii="Times New Roman" w:eastAsia="Times New Roman" w:hAnsi="Times New Roman" w:cs="Times New Roman"/>
                <w:b/>
                <w:lang w:eastAsia="tr-TR"/>
              </w:rPr>
              <w:t xml:space="preserve">Ödeme Miktarı </w:t>
            </w:r>
            <w:r>
              <w:rPr>
                <w:rFonts w:ascii="Times New Roman" w:eastAsia="Times New Roman" w:hAnsi="Times New Roman" w:cs="Times New Roman"/>
                <w:b/>
                <w:lang w:eastAsia="tr-TR"/>
              </w:rPr>
              <w:t>(</w:t>
            </w:r>
            <w:r w:rsidRPr="004A6008">
              <w:rPr>
                <w:rFonts w:ascii="Times New Roman" w:eastAsia="Times New Roman" w:hAnsi="Times New Roman" w:cs="Times New Roman"/>
                <w:b/>
                <w:lang w:eastAsia="tr-TR"/>
              </w:rPr>
              <w:t>Madde:5</w:t>
            </w:r>
            <w:r>
              <w:rPr>
                <w:rFonts w:ascii="Times New Roman" w:eastAsia="Times New Roman" w:hAnsi="Times New Roman" w:cs="Times New Roman"/>
                <w:b/>
                <w:lang w:eastAsia="tr-TR"/>
              </w:rPr>
              <w:t>)</w:t>
            </w:r>
          </w:p>
          <w:p w:rsidR="004A6008" w:rsidRPr="004A6008" w:rsidRDefault="004A6008" w:rsidP="004A6008">
            <w:pPr>
              <w:spacing w:after="0" w:line="240" w:lineRule="atLeast"/>
              <w:ind w:firstLine="566"/>
              <w:jc w:val="both"/>
              <w:rPr>
                <w:rFonts w:ascii="Times New Roman" w:eastAsia="Times New Roman" w:hAnsi="Times New Roman" w:cs="Times New Roman"/>
                <w:lang w:eastAsia="tr-TR"/>
              </w:rPr>
            </w:pPr>
            <w:r w:rsidRPr="00635B3E">
              <w:rPr>
                <w:rFonts w:ascii="Times New Roman" w:eastAsia="Times New Roman" w:hAnsi="Times New Roman" w:cs="Times New Roman"/>
                <w:color w:val="FF0000"/>
                <w:lang w:eastAsia="tr-TR"/>
              </w:rPr>
              <w:t>201</w:t>
            </w:r>
            <w:r w:rsidR="00635B3E" w:rsidRPr="00635B3E">
              <w:rPr>
                <w:rFonts w:ascii="Times New Roman" w:eastAsia="Times New Roman" w:hAnsi="Times New Roman" w:cs="Times New Roman"/>
                <w:color w:val="FF0000"/>
                <w:lang w:eastAsia="tr-TR"/>
              </w:rPr>
              <w:t>8</w:t>
            </w:r>
            <w:r w:rsidRPr="00635B3E">
              <w:rPr>
                <w:rFonts w:ascii="Times New Roman" w:eastAsia="Times New Roman" w:hAnsi="Times New Roman" w:cs="Times New Roman"/>
                <w:color w:val="FF0000"/>
                <w:lang w:eastAsia="tr-TR"/>
              </w:rPr>
              <w:t xml:space="preserve">.. </w:t>
            </w:r>
            <w:r w:rsidRPr="004A6008">
              <w:rPr>
                <w:rFonts w:ascii="Times New Roman" w:eastAsia="Times New Roman" w:hAnsi="Times New Roman" w:cs="Times New Roman"/>
                <w:lang w:eastAsia="tr-TR"/>
              </w:rPr>
              <w:t xml:space="preserve">Yılında Yapılacak Tarımsal Desteklemelere İlişkin Karara istinaden işletme başına ve bir defada ödenmek üzere </w:t>
            </w:r>
            <w:r w:rsidRPr="00635B3E">
              <w:rPr>
                <w:rFonts w:ascii="Times New Roman" w:eastAsia="Times New Roman" w:hAnsi="Times New Roman" w:cs="Times New Roman"/>
                <w:color w:val="FF0000"/>
                <w:lang w:eastAsia="tr-TR"/>
              </w:rPr>
              <w:t>201</w:t>
            </w:r>
            <w:r w:rsidR="00635B3E" w:rsidRPr="00635B3E">
              <w:rPr>
                <w:rFonts w:ascii="Times New Roman" w:eastAsia="Times New Roman" w:hAnsi="Times New Roman" w:cs="Times New Roman"/>
                <w:color w:val="FF0000"/>
                <w:lang w:eastAsia="tr-TR"/>
              </w:rPr>
              <w:t>8.</w:t>
            </w:r>
            <w:r w:rsidR="00635B3E">
              <w:rPr>
                <w:rFonts w:ascii="Times New Roman" w:eastAsia="Times New Roman" w:hAnsi="Times New Roman" w:cs="Times New Roman"/>
                <w:lang w:eastAsia="tr-TR"/>
              </w:rPr>
              <w:t xml:space="preserve">. yılında </w:t>
            </w:r>
            <w:r w:rsidR="00863177">
              <w:rPr>
                <w:rFonts w:ascii="Times New Roman" w:eastAsia="Times New Roman" w:hAnsi="Times New Roman" w:cs="Times New Roman"/>
                <w:color w:val="FF0000"/>
                <w:lang w:eastAsia="tr-TR"/>
              </w:rPr>
              <w:t>600</w:t>
            </w:r>
            <w:r w:rsidRPr="00635B3E">
              <w:rPr>
                <w:rFonts w:ascii="Times New Roman" w:eastAsia="Times New Roman" w:hAnsi="Times New Roman" w:cs="Times New Roman"/>
                <w:color w:val="FF0000"/>
                <w:lang w:eastAsia="tr-TR"/>
              </w:rPr>
              <w:t xml:space="preserve">. TL </w:t>
            </w:r>
            <w:r w:rsidRPr="004A6008">
              <w:rPr>
                <w:rFonts w:ascii="Times New Roman" w:eastAsia="Times New Roman" w:hAnsi="Times New Roman" w:cs="Times New Roman"/>
                <w:lang w:eastAsia="tr-TR"/>
              </w:rPr>
              <w:t>katılım desteği ödenir.</w:t>
            </w:r>
          </w:p>
          <w:p w:rsidR="002B2DD0" w:rsidRDefault="002B2DD0" w:rsidP="00722913">
            <w:pPr>
              <w:spacing w:after="0" w:line="240" w:lineRule="atLeast"/>
              <w:ind w:firstLine="566"/>
              <w:jc w:val="both"/>
              <w:rPr>
                <w:rFonts w:ascii="Times New Roman" w:eastAsia="Times New Roman" w:hAnsi="Times New Roman" w:cs="Times New Roman"/>
                <w:lang w:eastAsia="tr-TR"/>
              </w:rPr>
            </w:pPr>
          </w:p>
          <w:p w:rsidR="00850428" w:rsidRDefault="00850428" w:rsidP="00722913">
            <w:pPr>
              <w:spacing w:after="0" w:line="240" w:lineRule="atLeast"/>
              <w:ind w:firstLine="566"/>
              <w:jc w:val="both"/>
              <w:rPr>
                <w:rFonts w:ascii="Times New Roman" w:eastAsia="Times New Roman" w:hAnsi="Times New Roman" w:cs="Times New Roman"/>
                <w:b/>
                <w:lang w:eastAsia="tr-TR"/>
              </w:rPr>
            </w:pPr>
          </w:p>
          <w:p w:rsidR="00931F17" w:rsidRDefault="00850428" w:rsidP="0083265D">
            <w:pPr>
              <w:spacing w:after="0" w:line="240" w:lineRule="atLeast"/>
              <w:ind w:firstLine="566"/>
              <w:jc w:val="center"/>
              <w:rPr>
                <w:rFonts w:ascii="Times New Roman" w:eastAsia="Times New Roman" w:hAnsi="Times New Roman" w:cs="Times New Roman"/>
                <w:b/>
                <w:lang w:eastAsia="tr-TR"/>
              </w:rPr>
            </w:pPr>
            <w:r w:rsidRPr="00850428">
              <w:rPr>
                <w:rFonts w:ascii="Times New Roman" w:eastAsia="Times New Roman" w:hAnsi="Times New Roman" w:cs="Times New Roman"/>
                <w:b/>
                <w:lang w:eastAsia="tr-TR"/>
              </w:rPr>
              <w:t xml:space="preserve">Ödemeler </w:t>
            </w:r>
            <w:r>
              <w:rPr>
                <w:rFonts w:ascii="Times New Roman" w:eastAsia="Times New Roman" w:hAnsi="Times New Roman" w:cs="Times New Roman"/>
                <w:b/>
                <w:lang w:eastAsia="tr-TR"/>
              </w:rPr>
              <w:t>(</w:t>
            </w:r>
            <w:r w:rsidRPr="00850428">
              <w:rPr>
                <w:rFonts w:ascii="Times New Roman" w:eastAsia="Times New Roman" w:hAnsi="Times New Roman" w:cs="Times New Roman"/>
                <w:b/>
                <w:lang w:eastAsia="tr-TR"/>
              </w:rPr>
              <w:t>Madde:7</w:t>
            </w:r>
            <w:r>
              <w:rPr>
                <w:rFonts w:ascii="Times New Roman" w:eastAsia="Times New Roman" w:hAnsi="Times New Roman" w:cs="Times New Roman"/>
                <w:b/>
                <w:lang w:eastAsia="tr-TR"/>
              </w:rPr>
              <w:t>)</w:t>
            </w:r>
          </w:p>
          <w:p w:rsidR="00850428" w:rsidRDefault="00850428" w:rsidP="00722913">
            <w:pPr>
              <w:spacing w:after="0" w:line="240" w:lineRule="atLeast"/>
              <w:ind w:firstLine="566"/>
              <w:jc w:val="both"/>
              <w:rPr>
                <w:rFonts w:ascii="Times New Roman" w:eastAsia="Times New Roman" w:hAnsi="Times New Roman" w:cs="Times New Roman"/>
                <w:lang w:eastAsia="tr-TR"/>
              </w:rPr>
            </w:pPr>
            <w:r w:rsidRPr="00850428">
              <w:rPr>
                <w:rFonts w:ascii="Times New Roman" w:eastAsia="Times New Roman" w:hAnsi="Times New Roman" w:cs="Times New Roman"/>
                <w:lang w:eastAsia="tr-TR"/>
              </w:rPr>
              <w:t>Ödemeler</w:t>
            </w:r>
            <w:r w:rsidR="00993D56">
              <w:rPr>
                <w:rFonts w:ascii="Times New Roman" w:eastAsia="Times New Roman" w:hAnsi="Times New Roman" w:cs="Times New Roman"/>
                <w:lang w:eastAsia="tr-TR"/>
              </w:rPr>
              <w:t>,</w:t>
            </w:r>
            <w:r w:rsidRPr="0085042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Bakanlık programına göre devlet bankasına İl Müdürlüklerince hazırlanan İcmal 1’e göre </w:t>
            </w:r>
            <w:r w:rsidR="00993D56">
              <w:rPr>
                <w:rFonts w:ascii="Times New Roman" w:eastAsia="Times New Roman" w:hAnsi="Times New Roman" w:cs="Times New Roman"/>
                <w:lang w:eastAsia="tr-TR"/>
              </w:rPr>
              <w:t>ödenir. Banka komisyonu binde iki (</w:t>
            </w:r>
            <w:r w:rsidR="00263C3B">
              <w:rPr>
                <w:rFonts w:ascii="Times New Roman" w:eastAsia="Times New Roman" w:hAnsi="Times New Roman" w:cs="Times New Roman"/>
                <w:lang w:eastAsia="tr-TR"/>
              </w:rPr>
              <w:t>% 0,2</w:t>
            </w:r>
            <w:r w:rsidR="00993D56">
              <w:rPr>
                <w:rFonts w:ascii="Times New Roman" w:eastAsia="Times New Roman" w:hAnsi="Times New Roman" w:cs="Times New Roman"/>
                <w:lang w:eastAsia="tr-TR"/>
              </w:rPr>
              <w:t>) dir.</w:t>
            </w:r>
          </w:p>
          <w:p w:rsidR="0001339D" w:rsidRDefault="0001339D" w:rsidP="00E064D9">
            <w:pPr>
              <w:spacing w:after="0" w:line="240" w:lineRule="atLeast"/>
              <w:ind w:firstLine="566"/>
              <w:jc w:val="both"/>
              <w:rPr>
                <w:rFonts w:ascii="Times New Roman" w:eastAsia="Times New Roman" w:hAnsi="Times New Roman" w:cs="Times New Roman"/>
                <w:b/>
                <w:bCs/>
                <w:lang w:eastAsia="tr-TR"/>
              </w:rPr>
            </w:pPr>
          </w:p>
          <w:p w:rsidR="00E064D9" w:rsidRDefault="00E064D9" w:rsidP="0083265D">
            <w:pPr>
              <w:spacing w:after="0" w:line="240" w:lineRule="atLeast"/>
              <w:ind w:firstLine="566"/>
              <w:jc w:val="center"/>
              <w:rPr>
                <w:rFonts w:ascii="Times New Roman" w:eastAsia="Times New Roman" w:hAnsi="Times New Roman" w:cs="Times New Roman"/>
                <w:b/>
                <w:bCs/>
                <w:lang w:eastAsia="tr-TR"/>
              </w:rPr>
            </w:pPr>
            <w:r w:rsidRPr="00E064D9">
              <w:rPr>
                <w:rFonts w:ascii="Times New Roman" w:eastAsia="Times New Roman" w:hAnsi="Times New Roman" w:cs="Times New Roman"/>
                <w:b/>
                <w:bCs/>
                <w:lang w:eastAsia="tr-TR"/>
              </w:rPr>
              <w:t>Görevli kurum ve kuruluşlar</w:t>
            </w:r>
            <w:r>
              <w:rPr>
                <w:rFonts w:ascii="Times New Roman" w:eastAsia="Times New Roman" w:hAnsi="Times New Roman" w:cs="Times New Roman"/>
                <w:b/>
                <w:bCs/>
                <w:lang w:eastAsia="tr-TR"/>
              </w:rPr>
              <w:t xml:space="preserve"> Madde:8)</w:t>
            </w:r>
          </w:p>
          <w:p w:rsidR="00E064D9" w:rsidRPr="00E064D9" w:rsidRDefault="00E064D9" w:rsidP="00E064D9">
            <w:pPr>
              <w:spacing w:after="0" w:line="240" w:lineRule="atLeast"/>
              <w:ind w:firstLine="566"/>
              <w:jc w:val="both"/>
              <w:rPr>
                <w:rFonts w:ascii="Times New Roman" w:eastAsia="Times New Roman" w:hAnsi="Times New Roman" w:cs="Times New Roman"/>
                <w:lang w:eastAsia="tr-TR"/>
              </w:rPr>
            </w:pPr>
            <w:r w:rsidRPr="00E064D9">
              <w:rPr>
                <w:rFonts w:ascii="Times New Roman" w:eastAsia="Times New Roman" w:hAnsi="Times New Roman" w:cs="Times New Roman"/>
                <w:lang w:eastAsia="tr-TR"/>
              </w:rPr>
              <w:t>ÇMVA katılım desteği ödemeleri uygulaması, sorumlu birim, merkez ve il ÇMVA Komisyonları ile il müdürlükleri tarafından yürütülür.</w:t>
            </w:r>
          </w:p>
          <w:p w:rsidR="00E064D9" w:rsidRPr="00E064D9" w:rsidRDefault="00E064D9" w:rsidP="00722913">
            <w:pPr>
              <w:spacing w:after="0" w:line="240" w:lineRule="atLeast"/>
              <w:ind w:firstLine="566"/>
              <w:jc w:val="both"/>
              <w:rPr>
                <w:rFonts w:ascii="Times New Roman" w:eastAsia="Times New Roman" w:hAnsi="Times New Roman" w:cs="Times New Roman"/>
                <w:lang w:eastAsia="tr-TR"/>
              </w:rPr>
            </w:pPr>
          </w:p>
          <w:p w:rsidR="006258B7" w:rsidRDefault="006258B7" w:rsidP="0083265D">
            <w:pPr>
              <w:spacing w:after="0" w:line="240" w:lineRule="atLeast"/>
              <w:ind w:firstLine="566"/>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Ödemelerin Uygulama Ta</w:t>
            </w:r>
            <w:r w:rsidRPr="006258B7">
              <w:rPr>
                <w:rFonts w:ascii="Times New Roman" w:eastAsia="Times New Roman" w:hAnsi="Times New Roman" w:cs="Times New Roman"/>
                <w:b/>
                <w:bCs/>
                <w:lang w:eastAsia="tr-TR"/>
              </w:rPr>
              <w:t>kvimi</w:t>
            </w:r>
            <w:r>
              <w:rPr>
                <w:rFonts w:ascii="Times New Roman" w:eastAsia="Times New Roman" w:hAnsi="Times New Roman" w:cs="Times New Roman"/>
                <w:b/>
                <w:bCs/>
                <w:lang w:eastAsia="tr-TR"/>
              </w:rPr>
              <w:t xml:space="preserve"> (Madde: 9)</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1) İşletmelerin bir muhasebe yılı boyunca gerçekleştirdiği tarımsal faaliyetlerine ilişkin veriler takip eden yıl içinde, anket yoluyla toplanır.</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(2) Her işletme için sadece bir anket formu düzenlenir.</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(3) Sorumlu Birim tarafından her bir il için bildirilen sayıda işletme il ÇMVA Komisyonları tarafından Bakanlıkça belirlenen seçim planına göre seçilir. Seçilen işletmelerle il müdürlükleri arasında katılım anlaşması imzalanır.</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(4) Katılım anlaşması imzalanan işletmelere anket uygulanır. Anket formları il müdürlüklerince kontrol edilmelerinin ardından sorumlu birime gönderilir.</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(5) Anket formları sorumlu birim tarafından testlere tabi tutularak değerlendirilir. Sorumlu birim tarafından anket formları doğrulanan işletmeler, kesin icmalleri alınmak üzere il ÇMVA Komisyonuna bildirilir.</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 xml:space="preserve">(6) İl ÇMVA Komisyonlarınca anket formu doğrulanan işletmeler için, ÇKS sistemi aracılığıyla, </w:t>
            </w:r>
            <w:r w:rsidRPr="00635B3E">
              <w:rPr>
                <w:rFonts w:ascii="Times New Roman" w:eastAsia="Times New Roman" w:hAnsi="Times New Roman" w:cs="Times New Roman"/>
                <w:color w:val="FF0000"/>
                <w:lang w:eastAsia="tr-TR"/>
              </w:rPr>
              <w:t>201</w:t>
            </w:r>
            <w:r w:rsidR="00804E11">
              <w:rPr>
                <w:rFonts w:ascii="Times New Roman" w:eastAsia="Times New Roman" w:hAnsi="Times New Roman" w:cs="Times New Roman"/>
                <w:color w:val="FF0000"/>
                <w:lang w:eastAsia="tr-TR"/>
              </w:rPr>
              <w:t>7</w:t>
            </w:r>
            <w:r w:rsidR="00060358">
              <w:rPr>
                <w:rFonts w:ascii="Times New Roman" w:eastAsia="Times New Roman" w:hAnsi="Times New Roman" w:cs="Times New Roman"/>
                <w:lang w:eastAsia="tr-TR"/>
              </w:rPr>
              <w:t>…</w:t>
            </w:r>
            <w:r w:rsidRPr="006258B7">
              <w:rPr>
                <w:rFonts w:ascii="Times New Roman" w:eastAsia="Times New Roman" w:hAnsi="Times New Roman" w:cs="Times New Roman"/>
                <w:lang w:eastAsia="tr-TR"/>
              </w:rPr>
              <w:t xml:space="preserve"> yılı ÇMVA katılım desteği girişleri yapılır. İşletmelerin kesin icmalleri alınarak İcmal 2 onaylanıp, sorumlu birime gönderilir.</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(7) Sorumlu birim İcmal 2 seviyesinde ödemeye esas bilgileri Bankaya gönderir.</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(8) Yukarıda geçen tüm işlemlerin gerçekleştirilmesi esnasında görevlilerce veri güvenliğinin sağlanmasıyla ilgili esaslara uyulur.</w:t>
            </w:r>
          </w:p>
          <w:p w:rsidR="006258B7" w:rsidRPr="006258B7" w:rsidRDefault="006258B7" w:rsidP="006258B7">
            <w:pPr>
              <w:spacing w:after="0" w:line="240" w:lineRule="atLeast"/>
              <w:ind w:firstLine="566"/>
              <w:jc w:val="both"/>
              <w:rPr>
                <w:rFonts w:ascii="Times New Roman" w:eastAsia="Times New Roman" w:hAnsi="Times New Roman" w:cs="Times New Roman"/>
                <w:lang w:eastAsia="tr-TR"/>
              </w:rPr>
            </w:pPr>
            <w:r w:rsidRPr="006258B7">
              <w:rPr>
                <w:rFonts w:ascii="Times New Roman" w:eastAsia="Times New Roman" w:hAnsi="Times New Roman" w:cs="Times New Roman"/>
                <w:lang w:eastAsia="tr-TR"/>
              </w:rPr>
              <w:t>(9) Sorumlu birimle il müdürlüğü arasında uygulamaya ilişkin koordinasyon ÇMVA il Koordinatörleri tarafından sağlanır. Bu kapsamda il sınırları dâhilinde formların anketörlere dağıtılmasından, uygulamanın takibinden, doldurulan formların merkeze gönderilmesinden ve doğrulama sürecinin tamamlanmasından il ÇMVA Koordinatörleri sorumludur.</w:t>
            </w:r>
          </w:p>
          <w:p w:rsidR="006258B7" w:rsidRPr="006258B7" w:rsidRDefault="006258B7" w:rsidP="00722913">
            <w:pPr>
              <w:spacing w:after="0" w:line="240" w:lineRule="atLeast"/>
              <w:ind w:firstLine="566"/>
              <w:jc w:val="both"/>
              <w:rPr>
                <w:rFonts w:ascii="Times New Roman" w:eastAsia="Times New Roman" w:hAnsi="Times New Roman" w:cs="Times New Roman"/>
                <w:lang w:eastAsia="tr-TR"/>
              </w:rPr>
            </w:pPr>
          </w:p>
          <w:p w:rsidR="00181A7A" w:rsidRDefault="00147D29" w:rsidP="0083265D">
            <w:pPr>
              <w:spacing w:after="0" w:line="240" w:lineRule="atLeast"/>
              <w:ind w:firstLine="566"/>
              <w:jc w:val="center"/>
              <w:rPr>
                <w:rFonts w:ascii="Times New Roman" w:eastAsia="Times New Roman" w:hAnsi="Times New Roman" w:cs="Times New Roman"/>
                <w:b/>
                <w:bCs/>
                <w:lang w:eastAsia="tr-TR"/>
              </w:rPr>
            </w:pPr>
            <w:r w:rsidRPr="00147D29">
              <w:rPr>
                <w:rFonts w:ascii="Times New Roman" w:eastAsia="Times New Roman" w:hAnsi="Times New Roman" w:cs="Times New Roman"/>
                <w:b/>
                <w:bCs/>
                <w:lang w:eastAsia="tr-TR"/>
              </w:rPr>
              <w:t>Ödeme Uygulamaların Denetimi (Madde:10)</w:t>
            </w:r>
          </w:p>
          <w:p w:rsidR="00147D29" w:rsidRPr="00147D29" w:rsidRDefault="00147D29" w:rsidP="00147D29">
            <w:pPr>
              <w:spacing w:after="0" w:line="240" w:lineRule="atLeast"/>
              <w:ind w:firstLine="566"/>
              <w:jc w:val="both"/>
              <w:rPr>
                <w:rFonts w:ascii="Times New Roman" w:eastAsia="Times New Roman" w:hAnsi="Times New Roman" w:cs="Times New Roman"/>
                <w:lang w:eastAsia="tr-TR"/>
              </w:rPr>
            </w:pPr>
            <w:r w:rsidRPr="00147D29">
              <w:rPr>
                <w:rFonts w:ascii="Times New Roman" w:eastAsia="Times New Roman" w:hAnsi="Times New Roman" w:cs="Times New Roman"/>
                <w:lang w:eastAsia="tr-TR"/>
              </w:rPr>
              <w:t>ÇMVA katılım desteği uygulamasında, il ÇMVA Komisyonlarının çözemediği ihtilaflı durumlar Merkez ÇMVA Komisyonu tarafından değerlendirilerek karara bağlanır. Sonuç alınamayan durumlar Bakanlık Rehberlik ve Teftiş Başkanlığına iletilir.</w:t>
            </w:r>
          </w:p>
          <w:p w:rsidR="006C6764" w:rsidRPr="00147D29" w:rsidRDefault="006C6764" w:rsidP="00A36553">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p>
          <w:p w:rsidR="003A0154" w:rsidRDefault="003A0154" w:rsidP="003A0154">
            <w:pPr>
              <w:spacing w:after="0" w:line="240" w:lineRule="atLeast"/>
              <w:ind w:firstLine="566"/>
              <w:jc w:val="both"/>
              <w:rPr>
                <w:rFonts w:ascii="Times New Roman" w:eastAsia="Times New Roman" w:hAnsi="Times New Roman" w:cs="Times New Roman"/>
                <w:b/>
                <w:bCs/>
                <w:lang w:eastAsia="tr-TR"/>
              </w:rPr>
            </w:pPr>
            <w:r w:rsidRPr="003A0154">
              <w:rPr>
                <w:rFonts w:ascii="Times New Roman" w:eastAsia="Times New Roman" w:hAnsi="Times New Roman" w:cs="Times New Roman"/>
                <w:b/>
                <w:bCs/>
                <w:lang w:eastAsia="tr-TR"/>
              </w:rPr>
              <w:t xml:space="preserve">ÇMVA </w:t>
            </w:r>
            <w:r>
              <w:rPr>
                <w:rFonts w:ascii="Times New Roman" w:eastAsia="Times New Roman" w:hAnsi="Times New Roman" w:cs="Times New Roman"/>
                <w:b/>
                <w:bCs/>
                <w:lang w:eastAsia="tr-TR"/>
              </w:rPr>
              <w:t>Katılım Destek Kapsamı Dışında Kalacak Tarımsal İ</w:t>
            </w:r>
            <w:r w:rsidRPr="003A0154">
              <w:rPr>
                <w:rFonts w:ascii="Times New Roman" w:eastAsia="Times New Roman" w:hAnsi="Times New Roman" w:cs="Times New Roman"/>
                <w:b/>
                <w:bCs/>
                <w:lang w:eastAsia="tr-TR"/>
              </w:rPr>
              <w:t>şletmeler</w:t>
            </w:r>
            <w:r>
              <w:rPr>
                <w:rFonts w:ascii="Times New Roman" w:eastAsia="Times New Roman" w:hAnsi="Times New Roman" w:cs="Times New Roman"/>
                <w:b/>
                <w:bCs/>
                <w:lang w:eastAsia="tr-TR"/>
              </w:rPr>
              <w:t xml:space="preserve"> (Madde:11)</w:t>
            </w:r>
          </w:p>
          <w:p w:rsidR="00DA7AE0" w:rsidRDefault="00DA7AE0" w:rsidP="003A0154">
            <w:pPr>
              <w:spacing w:after="0" w:line="240" w:lineRule="atLeast"/>
              <w:ind w:firstLine="566"/>
              <w:jc w:val="both"/>
              <w:rPr>
                <w:rFonts w:ascii="Times New Roman" w:eastAsia="Times New Roman" w:hAnsi="Times New Roman" w:cs="Times New Roman"/>
                <w:b/>
                <w:bCs/>
                <w:lang w:eastAsia="tr-TR"/>
              </w:rPr>
            </w:pPr>
          </w:p>
          <w:p w:rsidR="003A0154" w:rsidRPr="003A0154" w:rsidRDefault="003A0154" w:rsidP="003A0154">
            <w:pPr>
              <w:spacing w:after="0" w:line="240" w:lineRule="atLeast"/>
              <w:ind w:firstLine="566"/>
              <w:jc w:val="both"/>
              <w:rPr>
                <w:rFonts w:ascii="Times New Roman" w:eastAsia="Times New Roman" w:hAnsi="Times New Roman" w:cs="Times New Roman"/>
                <w:lang w:eastAsia="tr-TR"/>
              </w:rPr>
            </w:pPr>
            <w:r w:rsidRPr="003A0154">
              <w:rPr>
                <w:rFonts w:ascii="Times New Roman" w:eastAsia="Times New Roman" w:hAnsi="Times New Roman" w:cs="Times New Roman"/>
                <w:lang w:eastAsia="tr-TR"/>
              </w:rPr>
              <w:t xml:space="preserve"> Aşağıdaki tarımsal işletmeler</w:t>
            </w:r>
            <w:r w:rsidR="00AE4A33">
              <w:rPr>
                <w:rFonts w:ascii="Times New Roman" w:eastAsia="Times New Roman" w:hAnsi="Times New Roman" w:cs="Times New Roman"/>
                <w:lang w:eastAsia="tr-TR"/>
              </w:rPr>
              <w:t>,</w:t>
            </w:r>
            <w:r w:rsidRPr="003A0154">
              <w:rPr>
                <w:rFonts w:ascii="Times New Roman" w:eastAsia="Times New Roman" w:hAnsi="Times New Roman" w:cs="Times New Roman"/>
                <w:lang w:eastAsia="tr-TR"/>
              </w:rPr>
              <w:t xml:space="preserve"> ÇMVA Katılım Desteği uygulamasından yararlanamaz:</w:t>
            </w:r>
          </w:p>
          <w:p w:rsidR="003A0154" w:rsidRPr="003A0154" w:rsidRDefault="003A0154" w:rsidP="003A0154">
            <w:pPr>
              <w:spacing w:after="0" w:line="240" w:lineRule="atLeast"/>
              <w:ind w:firstLine="566"/>
              <w:jc w:val="both"/>
              <w:rPr>
                <w:rFonts w:ascii="Times New Roman" w:eastAsia="Times New Roman" w:hAnsi="Times New Roman" w:cs="Times New Roman"/>
                <w:lang w:eastAsia="tr-TR"/>
              </w:rPr>
            </w:pPr>
            <w:r w:rsidRPr="003A0154">
              <w:rPr>
                <w:rFonts w:ascii="Times New Roman" w:eastAsia="Times New Roman" w:hAnsi="Times New Roman" w:cs="Times New Roman"/>
                <w:lang w:eastAsia="tr-TR"/>
              </w:rPr>
              <w:t>a) İlgili muhasebe yılında ÇKS’ye ve/veya Bakanlık tarafından oluşturulan herhangi bir idari kayıt sistemine kayıtlı olmayan.</w:t>
            </w:r>
          </w:p>
          <w:p w:rsidR="003A0154" w:rsidRPr="003A0154" w:rsidRDefault="003A0154" w:rsidP="003A0154">
            <w:pPr>
              <w:spacing w:after="0" w:line="240" w:lineRule="atLeast"/>
              <w:ind w:firstLine="566"/>
              <w:jc w:val="both"/>
              <w:rPr>
                <w:rFonts w:ascii="Times New Roman" w:eastAsia="Times New Roman" w:hAnsi="Times New Roman" w:cs="Times New Roman"/>
                <w:lang w:eastAsia="tr-TR"/>
              </w:rPr>
            </w:pPr>
            <w:r w:rsidRPr="003A0154">
              <w:rPr>
                <w:rFonts w:ascii="Times New Roman" w:eastAsia="Times New Roman" w:hAnsi="Times New Roman" w:cs="Times New Roman"/>
                <w:lang w:eastAsia="tr-TR"/>
              </w:rPr>
              <w:t>b) Katılım anlaşması imzalamak suretiyle başvuru yapmayan.</w:t>
            </w:r>
          </w:p>
          <w:p w:rsidR="003A0154" w:rsidRPr="003A0154" w:rsidRDefault="003A0154" w:rsidP="003A0154">
            <w:pPr>
              <w:spacing w:after="0" w:line="240" w:lineRule="atLeast"/>
              <w:ind w:firstLine="566"/>
              <w:jc w:val="both"/>
              <w:rPr>
                <w:rFonts w:ascii="Times New Roman" w:eastAsia="Times New Roman" w:hAnsi="Times New Roman" w:cs="Times New Roman"/>
                <w:lang w:eastAsia="tr-TR"/>
              </w:rPr>
            </w:pPr>
            <w:r w:rsidRPr="003A0154">
              <w:rPr>
                <w:rFonts w:ascii="Times New Roman" w:eastAsia="Times New Roman" w:hAnsi="Times New Roman" w:cs="Times New Roman"/>
                <w:lang w:eastAsia="tr-TR"/>
              </w:rPr>
              <w:t>c)</w:t>
            </w:r>
            <w:r w:rsidR="00AE4A33">
              <w:rPr>
                <w:rFonts w:ascii="Times New Roman" w:eastAsia="Times New Roman" w:hAnsi="Times New Roman" w:cs="Times New Roman"/>
                <w:lang w:eastAsia="tr-TR"/>
              </w:rPr>
              <w:t xml:space="preserve"> </w:t>
            </w:r>
            <w:r w:rsidRPr="003A0154">
              <w:rPr>
                <w:rFonts w:ascii="Times New Roman" w:eastAsia="Times New Roman" w:hAnsi="Times New Roman" w:cs="Times New Roman"/>
                <w:lang w:eastAsia="tr-TR"/>
              </w:rPr>
              <w:t>Verilerini istenen zamanda ve doğru olarak veri toplayıcılar ile paylaşmayan.</w:t>
            </w:r>
          </w:p>
          <w:p w:rsidR="003A0154" w:rsidRPr="003A0154" w:rsidRDefault="003A0154" w:rsidP="003A0154">
            <w:pPr>
              <w:spacing w:after="0" w:line="240" w:lineRule="atLeast"/>
              <w:ind w:firstLine="566"/>
              <w:jc w:val="both"/>
              <w:rPr>
                <w:rFonts w:ascii="Times New Roman" w:eastAsia="Times New Roman" w:hAnsi="Times New Roman" w:cs="Times New Roman"/>
                <w:lang w:eastAsia="tr-TR"/>
              </w:rPr>
            </w:pPr>
            <w:r w:rsidRPr="003A0154">
              <w:rPr>
                <w:rFonts w:ascii="Times New Roman" w:eastAsia="Times New Roman" w:hAnsi="Times New Roman" w:cs="Times New Roman"/>
                <w:lang w:eastAsia="tr-TR"/>
              </w:rPr>
              <w:t>ç) Sorumlu birim tarafından yapılan değerlendirmeler sonucunda formları doğrulanmayan.</w:t>
            </w:r>
          </w:p>
          <w:p w:rsidR="003A0154" w:rsidRDefault="003A0154" w:rsidP="003A0154">
            <w:pPr>
              <w:spacing w:after="0" w:line="240" w:lineRule="atLeast"/>
              <w:ind w:firstLine="566"/>
              <w:jc w:val="both"/>
              <w:rPr>
                <w:rFonts w:ascii="Times New Roman" w:eastAsia="Times New Roman" w:hAnsi="Times New Roman" w:cs="Times New Roman"/>
                <w:lang w:eastAsia="tr-TR"/>
              </w:rPr>
            </w:pPr>
            <w:r w:rsidRPr="003A0154">
              <w:rPr>
                <w:rFonts w:ascii="Times New Roman" w:eastAsia="Times New Roman" w:hAnsi="Times New Roman" w:cs="Times New Roman"/>
                <w:lang w:eastAsia="tr-TR"/>
              </w:rPr>
              <w:t>d) Kendi isteğiyle sistemden çıkan tarımsal işletmeler.</w:t>
            </w:r>
          </w:p>
          <w:p w:rsidR="00C56B66" w:rsidRDefault="00C56B66" w:rsidP="003A0154">
            <w:pPr>
              <w:spacing w:after="0" w:line="240" w:lineRule="atLeast"/>
              <w:ind w:firstLine="566"/>
              <w:jc w:val="both"/>
              <w:rPr>
                <w:rFonts w:ascii="Times New Roman" w:eastAsia="Times New Roman" w:hAnsi="Times New Roman" w:cs="Times New Roman"/>
                <w:lang w:eastAsia="tr-TR"/>
              </w:rPr>
            </w:pPr>
          </w:p>
          <w:p w:rsidR="00C56B66" w:rsidRDefault="00C56B66" w:rsidP="00C56B66">
            <w:pPr>
              <w:spacing w:after="0" w:line="240" w:lineRule="atLeast"/>
              <w:ind w:firstLine="566"/>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Haksız Ö</w:t>
            </w:r>
            <w:r w:rsidRPr="00C56B66">
              <w:rPr>
                <w:rFonts w:ascii="Times New Roman" w:eastAsia="Times New Roman" w:hAnsi="Times New Roman" w:cs="Times New Roman"/>
                <w:b/>
                <w:bCs/>
                <w:lang w:eastAsia="tr-TR"/>
              </w:rPr>
              <w:t xml:space="preserve">demelerin </w:t>
            </w:r>
            <w:r>
              <w:rPr>
                <w:rFonts w:ascii="Times New Roman" w:eastAsia="Times New Roman" w:hAnsi="Times New Roman" w:cs="Times New Roman"/>
                <w:b/>
                <w:bCs/>
                <w:lang w:eastAsia="tr-TR"/>
              </w:rPr>
              <w:t>G</w:t>
            </w:r>
            <w:r w:rsidRPr="00C56B66">
              <w:rPr>
                <w:rFonts w:ascii="Times New Roman" w:eastAsia="Times New Roman" w:hAnsi="Times New Roman" w:cs="Times New Roman"/>
                <w:b/>
                <w:bCs/>
                <w:lang w:eastAsia="tr-TR"/>
              </w:rPr>
              <w:t xml:space="preserve">eri </w:t>
            </w:r>
            <w:r>
              <w:rPr>
                <w:rFonts w:ascii="Times New Roman" w:eastAsia="Times New Roman" w:hAnsi="Times New Roman" w:cs="Times New Roman"/>
                <w:b/>
                <w:bCs/>
                <w:lang w:eastAsia="tr-TR"/>
              </w:rPr>
              <w:t>A</w:t>
            </w:r>
            <w:r w:rsidRPr="00C56B66">
              <w:rPr>
                <w:rFonts w:ascii="Times New Roman" w:eastAsia="Times New Roman" w:hAnsi="Times New Roman" w:cs="Times New Roman"/>
                <w:b/>
                <w:bCs/>
                <w:lang w:eastAsia="tr-TR"/>
              </w:rPr>
              <w:t>lınması</w:t>
            </w:r>
          </w:p>
          <w:p w:rsidR="00C56B66" w:rsidRDefault="00C56B66" w:rsidP="00C56B66">
            <w:pPr>
              <w:spacing w:after="0" w:line="240" w:lineRule="atLeast"/>
              <w:ind w:firstLine="566"/>
              <w:jc w:val="center"/>
              <w:rPr>
                <w:rFonts w:ascii="Times New Roman" w:eastAsia="Times New Roman" w:hAnsi="Times New Roman" w:cs="Times New Roman"/>
                <w:b/>
                <w:bCs/>
                <w:lang w:eastAsia="tr-TR"/>
              </w:rPr>
            </w:pPr>
            <w:r w:rsidRPr="00C56B66">
              <w:rPr>
                <w:rFonts w:ascii="Times New Roman" w:eastAsia="Times New Roman" w:hAnsi="Times New Roman" w:cs="Times New Roman"/>
                <w:b/>
                <w:bCs/>
                <w:lang w:eastAsia="tr-TR"/>
              </w:rPr>
              <w:t xml:space="preserve">ve </w:t>
            </w:r>
            <w:r>
              <w:rPr>
                <w:rFonts w:ascii="Times New Roman" w:eastAsia="Times New Roman" w:hAnsi="Times New Roman" w:cs="Times New Roman"/>
                <w:b/>
                <w:bCs/>
                <w:lang w:eastAsia="tr-TR"/>
              </w:rPr>
              <w:t>H</w:t>
            </w:r>
            <w:r w:rsidRPr="00C56B66">
              <w:rPr>
                <w:rFonts w:ascii="Times New Roman" w:eastAsia="Times New Roman" w:hAnsi="Times New Roman" w:cs="Times New Roman"/>
                <w:b/>
                <w:bCs/>
                <w:lang w:eastAsia="tr-TR"/>
              </w:rPr>
              <w:t xml:space="preserve">ak </w:t>
            </w:r>
            <w:r>
              <w:rPr>
                <w:rFonts w:ascii="Times New Roman" w:eastAsia="Times New Roman" w:hAnsi="Times New Roman" w:cs="Times New Roman"/>
                <w:b/>
                <w:bCs/>
                <w:lang w:eastAsia="tr-TR"/>
              </w:rPr>
              <w:t>M</w:t>
            </w:r>
            <w:r w:rsidRPr="00C56B66">
              <w:rPr>
                <w:rFonts w:ascii="Times New Roman" w:eastAsia="Times New Roman" w:hAnsi="Times New Roman" w:cs="Times New Roman"/>
                <w:b/>
                <w:bCs/>
                <w:lang w:eastAsia="tr-TR"/>
              </w:rPr>
              <w:t>ahrumiyeti</w:t>
            </w:r>
            <w:r>
              <w:rPr>
                <w:rFonts w:ascii="Times New Roman" w:eastAsia="Times New Roman" w:hAnsi="Times New Roman" w:cs="Times New Roman"/>
                <w:b/>
                <w:bCs/>
                <w:lang w:eastAsia="tr-TR"/>
              </w:rPr>
              <w:t xml:space="preserve"> (Madde:12)</w:t>
            </w:r>
          </w:p>
          <w:p w:rsidR="00C56B66" w:rsidRPr="00C56B66" w:rsidRDefault="0070677F" w:rsidP="00C56B66">
            <w:pPr>
              <w:spacing w:after="0" w:line="240" w:lineRule="atLeast"/>
              <w:ind w:firstLine="566"/>
              <w:jc w:val="both"/>
              <w:rPr>
                <w:rFonts w:ascii="Times New Roman" w:eastAsia="Times New Roman" w:hAnsi="Times New Roman" w:cs="Times New Roman"/>
                <w:lang w:eastAsia="tr-TR"/>
              </w:rPr>
            </w:pPr>
            <w:r>
              <w:rPr>
                <w:rFonts w:ascii="Times New Roman" w:eastAsia="Times New Roman" w:hAnsi="Times New Roman" w:cs="Times New Roman"/>
                <w:lang w:eastAsia="tr-TR"/>
              </w:rPr>
              <w:t> 1-</w:t>
            </w:r>
            <w:r w:rsidR="00C56B66" w:rsidRPr="00C56B66">
              <w:rPr>
                <w:rFonts w:ascii="Times New Roman" w:eastAsia="Times New Roman" w:hAnsi="Times New Roman" w:cs="Times New Roman"/>
                <w:lang w:eastAsia="tr-TR"/>
              </w:rPr>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C56B66" w:rsidRPr="00C56B66" w:rsidRDefault="0070677F" w:rsidP="00C56B66">
            <w:pPr>
              <w:spacing w:after="0" w:line="240" w:lineRule="atLeast"/>
              <w:ind w:firstLine="566"/>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C56B66" w:rsidRPr="00C56B66">
              <w:rPr>
                <w:rFonts w:ascii="Times New Roman" w:eastAsia="Times New Roman" w:hAnsi="Times New Roman" w:cs="Times New Roman"/>
                <w:lang w:eastAsia="tr-TR"/>
              </w:rPr>
              <w:t>201</w:t>
            </w:r>
            <w:r>
              <w:rPr>
                <w:rFonts w:ascii="Times New Roman" w:eastAsia="Times New Roman" w:hAnsi="Times New Roman" w:cs="Times New Roman"/>
                <w:lang w:eastAsia="tr-TR"/>
              </w:rPr>
              <w:t>…</w:t>
            </w:r>
            <w:r w:rsidR="00C56B66" w:rsidRPr="00C56B66">
              <w:rPr>
                <w:rFonts w:ascii="Times New Roman" w:eastAsia="Times New Roman" w:hAnsi="Times New Roman" w:cs="Times New Roman"/>
                <w:lang w:eastAsia="tr-TR"/>
              </w:rPr>
              <w:t xml:space="preserve"> Yılında Yapılacak Tarımsal Desteklemelere İlişkin Karar kapsamındaki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yararlandırılmazlar.</w:t>
            </w:r>
          </w:p>
          <w:p w:rsidR="00C56B66" w:rsidRPr="00C56B66" w:rsidRDefault="00C56B66" w:rsidP="003A0154">
            <w:pPr>
              <w:spacing w:after="0" w:line="240" w:lineRule="atLeast"/>
              <w:ind w:firstLine="566"/>
              <w:jc w:val="both"/>
              <w:rPr>
                <w:rFonts w:ascii="Times New Roman" w:eastAsia="Times New Roman" w:hAnsi="Times New Roman" w:cs="Times New Roman"/>
                <w:lang w:eastAsia="tr-TR"/>
              </w:rPr>
            </w:pPr>
          </w:p>
          <w:p w:rsidR="006714E0" w:rsidRPr="003A0154" w:rsidRDefault="006714E0" w:rsidP="003A0154">
            <w:pPr>
              <w:spacing w:after="0" w:line="240" w:lineRule="atLeast"/>
              <w:ind w:firstLine="566"/>
              <w:jc w:val="both"/>
              <w:rPr>
                <w:rFonts w:ascii="Times New Roman" w:eastAsia="Times New Roman" w:hAnsi="Times New Roman" w:cs="Times New Roman"/>
                <w:lang w:eastAsia="tr-TR"/>
              </w:rPr>
            </w:pPr>
          </w:p>
          <w:p w:rsidR="00A003EC" w:rsidRPr="000E1CAD" w:rsidRDefault="00A003EC" w:rsidP="00A003EC">
            <w:pPr>
              <w:pStyle w:val="metin"/>
              <w:spacing w:before="0" w:beforeAutospacing="0" w:after="0" w:afterAutospacing="0" w:line="240" w:lineRule="atLeast"/>
              <w:jc w:val="both"/>
              <w:rPr>
                <w:rFonts w:asciiTheme="minorHAnsi" w:eastAsiaTheme="minorHAnsi" w:hAnsiTheme="minorHAnsi" w:cstheme="minorBidi"/>
                <w:sz w:val="22"/>
                <w:szCs w:val="22"/>
                <w:lang w:eastAsia="en-US"/>
              </w:rPr>
            </w:pPr>
          </w:p>
        </w:tc>
        <w:tc>
          <w:tcPr>
            <w:tcW w:w="5050" w:type="dxa"/>
            <w:gridSpan w:val="6"/>
            <w:shd w:val="clear" w:color="auto" w:fill="auto"/>
            <w:vAlign w:val="center"/>
          </w:tcPr>
          <w:p w:rsidR="006C6764" w:rsidRDefault="006C6764" w:rsidP="00A36553">
            <w:pPr>
              <w:tabs>
                <w:tab w:val="left" w:pos="186"/>
              </w:tabs>
              <w:ind w:left="100"/>
            </w:pPr>
          </w:p>
          <w:p w:rsidR="006C6764" w:rsidRDefault="0039048B" w:rsidP="00A36553">
            <w:pPr>
              <w:tabs>
                <w:tab w:val="left" w:pos="186"/>
              </w:tabs>
              <w:spacing w:after="0" w:line="240" w:lineRule="auto"/>
            </w:pPr>
            <w:r>
              <w:t xml:space="preserve">Tarımsal İşletme Sahipleri Gerçek veya Tüzel Kişiler </w:t>
            </w:r>
            <w:r w:rsidR="00AD5079">
              <w:t>.</w:t>
            </w:r>
          </w:p>
          <w:p w:rsidR="006C6764" w:rsidRPr="004B4A7D" w:rsidRDefault="006C6764" w:rsidP="00A36553">
            <w:pPr>
              <w:tabs>
                <w:tab w:val="left" w:pos="186"/>
              </w:tabs>
            </w:pP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10"/>
            <w:vAlign w:val="center"/>
          </w:tcPr>
          <w:p w:rsidR="006C6764" w:rsidRPr="00412D57" w:rsidRDefault="006C6764" w:rsidP="00A36553">
            <w:pPr>
              <w:tabs>
                <w:tab w:val="left" w:pos="142"/>
              </w:tabs>
              <w:jc w:val="center"/>
            </w:pPr>
            <w:r w:rsidRPr="00412D57">
              <w:lastRenderedPageBreak/>
              <w:t>ÇIKTILAR</w:t>
            </w:r>
          </w:p>
        </w:tc>
        <w:tc>
          <w:tcPr>
            <w:tcW w:w="5050" w:type="dxa"/>
            <w:gridSpan w:val="6"/>
            <w:shd w:val="clear" w:color="auto" w:fill="auto"/>
            <w:vAlign w:val="center"/>
          </w:tcPr>
          <w:p w:rsidR="006C6764" w:rsidRPr="004B4A7D" w:rsidRDefault="006C6764" w:rsidP="00A36553">
            <w:pPr>
              <w:jc w:val="center"/>
            </w:pPr>
            <w:r w:rsidRPr="00412D57">
              <w:t>ÇIKTI ALICILARI</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10"/>
            <w:shd w:val="clear" w:color="auto" w:fill="auto"/>
            <w:vAlign w:val="center"/>
          </w:tcPr>
          <w:p w:rsidR="006C6764" w:rsidRPr="00412D57" w:rsidRDefault="008B76FD" w:rsidP="005E4F3D">
            <w:pPr>
              <w:pStyle w:val="AralkYok"/>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İcmal 1</w:t>
            </w:r>
            <w:r w:rsidR="005E4F3D">
              <w:rPr>
                <w:rFonts w:asciiTheme="minorHAnsi" w:eastAsiaTheme="minorHAnsi" w:hAnsiTheme="minorHAnsi" w:cstheme="minorBidi"/>
                <w:sz w:val="22"/>
                <w:szCs w:val="22"/>
                <w:lang w:eastAsia="en-US"/>
              </w:rPr>
              <w:t xml:space="preserve">(Ek:2) </w:t>
            </w:r>
            <w:r>
              <w:rPr>
                <w:rFonts w:asciiTheme="minorHAnsi" w:eastAsiaTheme="minorHAnsi" w:hAnsiTheme="minorHAnsi" w:cstheme="minorBidi"/>
                <w:sz w:val="22"/>
                <w:szCs w:val="22"/>
                <w:lang w:eastAsia="en-US"/>
              </w:rPr>
              <w:t>, İcmal 2</w:t>
            </w:r>
            <w:r w:rsidR="005E4F3D">
              <w:rPr>
                <w:rFonts w:asciiTheme="minorHAnsi" w:eastAsiaTheme="minorHAnsi" w:hAnsiTheme="minorHAnsi" w:cstheme="minorBidi"/>
                <w:sz w:val="22"/>
                <w:szCs w:val="22"/>
                <w:lang w:eastAsia="en-US"/>
              </w:rPr>
              <w:t>(</w:t>
            </w:r>
            <w:r w:rsidR="00814299" w:rsidRPr="006F7174">
              <w:rPr>
                <w:rFonts w:asciiTheme="minorHAnsi" w:eastAsiaTheme="minorHAnsi" w:hAnsiTheme="minorHAnsi" w:cstheme="minorBidi"/>
                <w:color w:val="FF0000"/>
                <w:sz w:val="22"/>
                <w:szCs w:val="22"/>
                <w:lang w:eastAsia="en-US"/>
              </w:rPr>
              <w:t xml:space="preserve"> EK:3</w:t>
            </w:r>
            <w:r w:rsidR="005E4F3D">
              <w:rPr>
                <w:rFonts w:asciiTheme="minorHAnsi" w:eastAsiaTheme="minorHAnsi" w:hAnsiTheme="minorHAnsi" w:cstheme="minorBidi"/>
                <w:color w:val="FF0000"/>
                <w:sz w:val="22"/>
                <w:szCs w:val="22"/>
                <w:lang w:eastAsia="en-US"/>
              </w:rPr>
              <w:t>)</w:t>
            </w:r>
            <w:r w:rsidR="00814299">
              <w:rPr>
                <w:rFonts w:asciiTheme="minorHAnsi" w:eastAsiaTheme="minorHAnsi" w:hAnsiTheme="minorHAnsi" w:cstheme="minorBidi"/>
                <w:sz w:val="22"/>
                <w:szCs w:val="22"/>
                <w:lang w:eastAsia="en-US"/>
              </w:rPr>
              <w:t>,</w:t>
            </w:r>
            <w:r w:rsidR="00230DCF">
              <w:rPr>
                <w:rFonts w:asciiTheme="minorHAnsi" w:eastAsiaTheme="minorHAnsi" w:hAnsiTheme="minorHAnsi" w:cstheme="minorBidi"/>
                <w:sz w:val="22"/>
                <w:szCs w:val="22"/>
                <w:lang w:eastAsia="en-US"/>
              </w:rPr>
              <w:t xml:space="preserve"> E</w:t>
            </w:r>
            <w:r w:rsidR="00443BC7">
              <w:rPr>
                <w:rFonts w:asciiTheme="minorHAnsi" w:eastAsiaTheme="minorHAnsi" w:hAnsiTheme="minorHAnsi" w:cstheme="minorBidi"/>
                <w:sz w:val="22"/>
                <w:szCs w:val="22"/>
                <w:lang w:eastAsia="en-US"/>
              </w:rPr>
              <w:t>saslarına göre Destek Ödemesi</w:t>
            </w:r>
            <w:r w:rsidR="008E4341">
              <w:rPr>
                <w:rFonts w:asciiTheme="minorHAnsi" w:eastAsiaTheme="minorHAnsi" w:hAnsiTheme="minorHAnsi" w:cstheme="minorBidi"/>
                <w:sz w:val="22"/>
                <w:szCs w:val="22"/>
                <w:lang w:eastAsia="en-US"/>
              </w:rPr>
              <w:t xml:space="preserve"> </w:t>
            </w:r>
          </w:p>
        </w:tc>
        <w:tc>
          <w:tcPr>
            <w:tcW w:w="5050" w:type="dxa"/>
            <w:gridSpan w:val="6"/>
            <w:shd w:val="clear" w:color="auto" w:fill="auto"/>
            <w:vAlign w:val="center"/>
          </w:tcPr>
          <w:p w:rsidR="006C6764" w:rsidRDefault="001021AA" w:rsidP="00A36553">
            <w:pPr>
              <w:tabs>
                <w:tab w:val="left" w:pos="186"/>
              </w:tabs>
            </w:pPr>
            <w:r>
              <w:t xml:space="preserve">Tarımsal </w:t>
            </w:r>
            <w:r w:rsidR="006C6764">
              <w:t>İşletme</w:t>
            </w:r>
            <w:r>
              <w:t xml:space="preserve"> Sahipleri Gerçek veya Tüzel Kişiler.</w:t>
            </w:r>
          </w:p>
          <w:p w:rsidR="006C6764" w:rsidRDefault="006C6764" w:rsidP="00A36553">
            <w:pPr>
              <w:tabs>
                <w:tab w:val="left" w:pos="186"/>
              </w:tabs>
            </w:pPr>
          </w:p>
          <w:p w:rsidR="006C6764" w:rsidRPr="004B4A7D" w:rsidRDefault="006C6764" w:rsidP="00A36553">
            <w:pPr>
              <w:tabs>
                <w:tab w:val="left" w:pos="186"/>
              </w:tabs>
            </w:pP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1277" w:type="dxa"/>
            <w:gridSpan w:val="16"/>
            <w:shd w:val="clear" w:color="auto" w:fill="auto"/>
            <w:vAlign w:val="center"/>
          </w:tcPr>
          <w:p w:rsidR="006C6764" w:rsidRDefault="006C6764" w:rsidP="00A36553">
            <w:pPr>
              <w:tabs>
                <w:tab w:val="left" w:pos="186"/>
              </w:tabs>
              <w:spacing w:before="100" w:beforeAutospacing="1"/>
              <w:jc w:val="center"/>
            </w:pPr>
          </w:p>
          <w:p w:rsidR="006C6764" w:rsidRPr="00412D57" w:rsidRDefault="006C6764" w:rsidP="003A039B">
            <w:pPr>
              <w:tabs>
                <w:tab w:val="left" w:pos="186"/>
              </w:tabs>
              <w:spacing w:before="100" w:beforeAutospacing="1"/>
              <w:jc w:val="center"/>
            </w:pPr>
            <w:r w:rsidRPr="00412D57">
              <w:t>KAYNAKLAR</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1277" w:type="dxa"/>
            <w:gridSpan w:val="16"/>
            <w:shd w:val="clear" w:color="auto" w:fill="auto"/>
            <w:vAlign w:val="center"/>
          </w:tcPr>
          <w:p w:rsidR="006C6764" w:rsidRPr="00412D57" w:rsidRDefault="006C6764" w:rsidP="00A36553">
            <w:pPr>
              <w:tabs>
                <w:tab w:val="left" w:pos="186"/>
              </w:tabs>
              <w:spacing w:before="100" w:beforeAutospacing="1"/>
            </w:pPr>
            <w:r w:rsidRPr="00412D57">
              <w:t>Proses Kaynakları:</w:t>
            </w:r>
          </w:p>
          <w:p w:rsidR="006C6764" w:rsidRPr="004B4A7D" w:rsidRDefault="006C6764" w:rsidP="006C6764">
            <w:pPr>
              <w:numPr>
                <w:ilvl w:val="0"/>
                <w:numId w:val="1"/>
              </w:numPr>
              <w:tabs>
                <w:tab w:val="left" w:pos="186"/>
              </w:tabs>
              <w:spacing w:after="0" w:line="240" w:lineRule="auto"/>
            </w:pPr>
            <w:r w:rsidRPr="004B4A7D">
              <w:t>İnsan kaynağı</w:t>
            </w:r>
          </w:p>
          <w:p w:rsidR="006C6764" w:rsidRPr="004B4A7D" w:rsidRDefault="006C6764" w:rsidP="006C6764">
            <w:pPr>
              <w:numPr>
                <w:ilvl w:val="0"/>
                <w:numId w:val="1"/>
              </w:numPr>
              <w:tabs>
                <w:tab w:val="left" w:pos="186"/>
              </w:tabs>
              <w:spacing w:after="0" w:line="240" w:lineRule="auto"/>
            </w:pPr>
            <w:r w:rsidRPr="004B4A7D">
              <w:t>Bütçe</w:t>
            </w:r>
          </w:p>
          <w:p w:rsidR="006C6764" w:rsidRDefault="006C6764" w:rsidP="006C6764">
            <w:pPr>
              <w:numPr>
                <w:ilvl w:val="0"/>
                <w:numId w:val="1"/>
              </w:numPr>
              <w:tabs>
                <w:tab w:val="left" w:pos="186"/>
              </w:tabs>
              <w:spacing w:after="0" w:line="240" w:lineRule="auto"/>
            </w:pPr>
            <w:r w:rsidRPr="004B4A7D">
              <w:t xml:space="preserve"> Araç, Ekipman, taşıtlar vb.</w:t>
            </w:r>
          </w:p>
          <w:p w:rsidR="006C6764" w:rsidRDefault="006C6764" w:rsidP="006C6764">
            <w:pPr>
              <w:numPr>
                <w:ilvl w:val="0"/>
                <w:numId w:val="1"/>
              </w:numPr>
              <w:tabs>
                <w:tab w:val="left" w:pos="186"/>
              </w:tabs>
              <w:spacing w:after="0" w:line="240" w:lineRule="auto"/>
            </w:pPr>
            <w:r>
              <w:t xml:space="preserve">Çiftlik Muhasebe Veri Ağı Web Modülü </w:t>
            </w:r>
          </w:p>
          <w:p w:rsidR="006C6764" w:rsidRDefault="006C6764" w:rsidP="006C6764">
            <w:pPr>
              <w:numPr>
                <w:ilvl w:val="0"/>
                <w:numId w:val="1"/>
              </w:numPr>
              <w:tabs>
                <w:tab w:val="left" w:pos="186"/>
              </w:tabs>
              <w:spacing w:after="0" w:line="240" w:lineRule="auto"/>
            </w:pPr>
            <w:r>
              <w:t>Çiftlik Muhasebe Veri Ağı Sistemine Dahil Olan Tarımsal</w:t>
            </w:r>
          </w:p>
          <w:p w:rsidR="006C6764" w:rsidRDefault="006C6764" w:rsidP="00A36553">
            <w:pPr>
              <w:tabs>
                <w:tab w:val="left" w:pos="186"/>
              </w:tabs>
              <w:spacing w:after="0" w:line="240" w:lineRule="auto"/>
              <w:ind w:left="720"/>
            </w:pPr>
            <w:r>
              <w:t>İşletmelere Katılım Desteği Ödemesi Yapılmasına Dair Tebliğ</w:t>
            </w:r>
          </w:p>
          <w:p w:rsidR="006C6764" w:rsidRPr="003C3871" w:rsidRDefault="006C6764" w:rsidP="006C6764">
            <w:pPr>
              <w:numPr>
                <w:ilvl w:val="0"/>
                <w:numId w:val="1"/>
              </w:numPr>
              <w:tabs>
                <w:tab w:val="left" w:pos="186"/>
              </w:tabs>
              <w:spacing w:after="0" w:line="240" w:lineRule="auto"/>
              <w:rPr>
                <w:color w:val="FF0000"/>
              </w:rPr>
            </w:pPr>
            <w:r w:rsidRPr="003C3871">
              <w:rPr>
                <w:color w:val="FF0000"/>
              </w:rPr>
              <w:t xml:space="preserve">5488 Sayılı Tarım Kanunu  </w:t>
            </w:r>
            <w:r w:rsidR="00CC03A5">
              <w:rPr>
                <w:color w:val="FF0000"/>
              </w:rPr>
              <w:t>?</w:t>
            </w:r>
          </w:p>
          <w:p w:rsidR="006C6764" w:rsidRPr="004B4A7D" w:rsidRDefault="006C6764" w:rsidP="006C6764">
            <w:pPr>
              <w:numPr>
                <w:ilvl w:val="0"/>
                <w:numId w:val="1"/>
              </w:numPr>
              <w:tabs>
                <w:tab w:val="left" w:pos="186"/>
              </w:tabs>
              <w:spacing w:after="0" w:line="240" w:lineRule="auto"/>
            </w:pPr>
            <w:r w:rsidRPr="004B4A7D">
              <w:t>H</w:t>
            </w:r>
            <w:r>
              <w:t xml:space="preserve">ayvancılık </w:t>
            </w:r>
            <w:r w:rsidRPr="004B4A7D">
              <w:t>B</w:t>
            </w:r>
            <w:r>
              <w:t xml:space="preserve">ilgi </w:t>
            </w:r>
            <w:r w:rsidRPr="004B4A7D">
              <w:t>S</w:t>
            </w:r>
            <w:r>
              <w:t xml:space="preserve">istemi (HBS) </w:t>
            </w:r>
          </w:p>
          <w:p w:rsidR="006C6764" w:rsidRDefault="006C6764" w:rsidP="006C6764">
            <w:pPr>
              <w:numPr>
                <w:ilvl w:val="0"/>
                <w:numId w:val="1"/>
              </w:numPr>
              <w:tabs>
                <w:tab w:val="left" w:pos="186"/>
              </w:tabs>
              <w:spacing w:before="100" w:beforeAutospacing="1" w:after="0" w:line="240" w:lineRule="auto"/>
            </w:pPr>
            <w:r>
              <w:t xml:space="preserve">Çiftçi Kayıt Sistemi </w:t>
            </w:r>
          </w:p>
          <w:p w:rsidR="006C6764" w:rsidRDefault="006C6764" w:rsidP="006C6764">
            <w:pPr>
              <w:numPr>
                <w:ilvl w:val="0"/>
                <w:numId w:val="1"/>
              </w:numPr>
              <w:tabs>
                <w:tab w:val="left" w:pos="186"/>
              </w:tabs>
              <w:spacing w:before="100" w:beforeAutospacing="1" w:after="0" w:line="240" w:lineRule="auto"/>
            </w:pPr>
            <w:r>
              <w:t>USKS Sistemi</w:t>
            </w:r>
          </w:p>
          <w:p w:rsidR="006C6764" w:rsidRDefault="006C6764" w:rsidP="006C6764">
            <w:pPr>
              <w:numPr>
                <w:ilvl w:val="0"/>
                <w:numId w:val="1"/>
              </w:numPr>
              <w:tabs>
                <w:tab w:val="left" w:pos="186"/>
              </w:tabs>
              <w:spacing w:before="100" w:beforeAutospacing="1" w:after="0" w:line="240" w:lineRule="auto"/>
            </w:pPr>
            <w:r>
              <w:t>Tarım Bilgi Sistemi (TBS)</w:t>
            </w:r>
          </w:p>
          <w:p w:rsidR="006C6764" w:rsidRDefault="006C6764" w:rsidP="006C6764">
            <w:pPr>
              <w:numPr>
                <w:ilvl w:val="0"/>
                <w:numId w:val="1"/>
              </w:numPr>
              <w:tabs>
                <w:tab w:val="left" w:pos="186"/>
              </w:tabs>
              <w:spacing w:before="100" w:beforeAutospacing="1" w:after="0" w:line="240" w:lineRule="auto"/>
            </w:pPr>
            <w:r>
              <w:t>EBYS (Elektronik Belge Yönetim Sistemi)</w:t>
            </w:r>
          </w:p>
          <w:p w:rsidR="006C6764" w:rsidRDefault="006C6764" w:rsidP="006C6764">
            <w:pPr>
              <w:numPr>
                <w:ilvl w:val="0"/>
                <w:numId w:val="1"/>
              </w:numPr>
              <w:tabs>
                <w:tab w:val="left" w:pos="186"/>
              </w:tabs>
              <w:spacing w:before="100" w:beforeAutospacing="1" w:after="0" w:line="240" w:lineRule="auto"/>
            </w:pPr>
            <w:r>
              <w:t>İlgili  tüm mevzuat.</w:t>
            </w:r>
          </w:p>
          <w:p w:rsidR="00834FA4" w:rsidRDefault="00635B3E" w:rsidP="00635B3E">
            <w:pPr>
              <w:tabs>
                <w:tab w:val="left" w:pos="186"/>
              </w:tabs>
              <w:spacing w:before="100" w:beforeAutospacing="1" w:after="0" w:line="240" w:lineRule="auto"/>
              <w:ind w:left="720"/>
              <w:rPr>
                <w:color w:val="FF0000"/>
              </w:rPr>
            </w:pPr>
            <w:r w:rsidRPr="00D95E01">
              <w:rPr>
                <w:color w:val="FF0000"/>
              </w:rPr>
              <w:t xml:space="preserve">Kapanış </w:t>
            </w:r>
            <w:r w:rsidR="00834FA4">
              <w:rPr>
                <w:color w:val="FF0000"/>
              </w:rPr>
              <w:t>Envanter Tabloları</w:t>
            </w:r>
            <w:r w:rsidR="00D95E01">
              <w:rPr>
                <w:color w:val="FF0000"/>
              </w:rPr>
              <w:t xml:space="preserve"> </w:t>
            </w:r>
          </w:p>
          <w:p w:rsidR="00834FA4" w:rsidRDefault="00834FA4" w:rsidP="00834FA4">
            <w:pPr>
              <w:tabs>
                <w:tab w:val="left" w:pos="186"/>
              </w:tabs>
              <w:spacing w:before="100" w:beforeAutospacing="1" w:after="0" w:line="240" w:lineRule="auto"/>
              <w:ind w:left="720"/>
              <w:rPr>
                <w:color w:val="FF0000"/>
              </w:rPr>
            </w:pPr>
            <w:r>
              <w:rPr>
                <w:color w:val="FF0000"/>
              </w:rPr>
              <w:t>Açılış Envanter Tabloları</w:t>
            </w:r>
            <w:r w:rsidR="00D95E01">
              <w:rPr>
                <w:color w:val="FF0000"/>
              </w:rPr>
              <w:t xml:space="preserve">  </w:t>
            </w:r>
          </w:p>
          <w:p w:rsidR="006C6764" w:rsidRPr="00712DCA" w:rsidRDefault="00D95E01" w:rsidP="00834FA4">
            <w:pPr>
              <w:tabs>
                <w:tab w:val="left" w:pos="186"/>
              </w:tabs>
              <w:spacing w:before="100" w:beforeAutospacing="1" w:after="0" w:line="240" w:lineRule="auto"/>
              <w:ind w:left="720"/>
            </w:pPr>
            <w:bookmarkStart w:id="0" w:name="_GoBack"/>
            <w:bookmarkEnd w:id="0"/>
            <w:r>
              <w:t xml:space="preserve"> </w:t>
            </w:r>
            <w:r w:rsidR="006F7174" w:rsidRPr="006F7174">
              <w:rPr>
                <w:color w:val="FF0000"/>
              </w:rPr>
              <w:t>Katılım Anlaşması</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1277" w:type="dxa"/>
            <w:gridSpan w:val="16"/>
            <w:shd w:val="clear" w:color="auto" w:fill="auto"/>
            <w:vAlign w:val="center"/>
          </w:tcPr>
          <w:p w:rsidR="00B729F0" w:rsidRDefault="00B729F0" w:rsidP="00A36553">
            <w:pPr>
              <w:tabs>
                <w:tab w:val="left" w:pos="186"/>
              </w:tabs>
              <w:spacing w:before="100" w:beforeAutospacing="1"/>
              <w:jc w:val="center"/>
            </w:pPr>
          </w:p>
          <w:p w:rsidR="006C6764" w:rsidRPr="00412D57" w:rsidRDefault="006C6764" w:rsidP="00A36553">
            <w:pPr>
              <w:tabs>
                <w:tab w:val="left" w:pos="186"/>
              </w:tabs>
              <w:spacing w:before="100" w:beforeAutospacing="1"/>
              <w:jc w:val="center"/>
            </w:pPr>
            <w:r w:rsidRPr="00412D57">
              <w:t>BAĞLAM</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vAlign w:val="center"/>
          </w:tcPr>
          <w:p w:rsidR="006C6764" w:rsidRPr="00412D57" w:rsidRDefault="006C6764" w:rsidP="00A36553">
            <w:pPr>
              <w:tabs>
                <w:tab w:val="left" w:pos="186"/>
              </w:tabs>
              <w:spacing w:before="100" w:beforeAutospacing="1"/>
              <w:jc w:val="center"/>
            </w:pPr>
            <w:r w:rsidRPr="00412D57">
              <w:t>İÇ HUSUSLAR</w:t>
            </w:r>
          </w:p>
        </w:tc>
        <w:tc>
          <w:tcPr>
            <w:tcW w:w="4188" w:type="dxa"/>
            <w:gridSpan w:val="7"/>
            <w:shd w:val="clear" w:color="auto" w:fill="auto"/>
            <w:vAlign w:val="center"/>
          </w:tcPr>
          <w:p w:rsidR="006C6764" w:rsidRPr="00412D57" w:rsidRDefault="006C6764" w:rsidP="00A36553">
            <w:pPr>
              <w:tabs>
                <w:tab w:val="left" w:pos="186"/>
              </w:tabs>
              <w:spacing w:before="100" w:beforeAutospacing="1"/>
              <w:jc w:val="center"/>
            </w:pPr>
            <w:r w:rsidRPr="00412D57">
              <w:t>DIŞ HUSUSLAR</w:t>
            </w:r>
          </w:p>
        </w:tc>
        <w:tc>
          <w:tcPr>
            <w:tcW w:w="2707" w:type="dxa"/>
            <w:gridSpan w:val="2"/>
            <w:shd w:val="clear" w:color="auto" w:fill="auto"/>
            <w:vAlign w:val="center"/>
          </w:tcPr>
          <w:p w:rsidR="006C6764" w:rsidRDefault="006C6764" w:rsidP="00A36553">
            <w:pPr>
              <w:tabs>
                <w:tab w:val="left" w:pos="186"/>
              </w:tabs>
              <w:spacing w:before="100" w:beforeAutospacing="1"/>
              <w:jc w:val="center"/>
            </w:pPr>
            <w:r w:rsidRPr="00412D57">
              <w:t>İLGİLİ TARAFLAR</w:t>
            </w:r>
            <w:r w:rsidR="00E34449">
              <w:t xml:space="preserve"> (TSE)</w:t>
            </w:r>
          </w:p>
          <w:p w:rsidR="000D1978" w:rsidRPr="00412D57" w:rsidRDefault="000D1978" w:rsidP="00A36553">
            <w:pPr>
              <w:tabs>
                <w:tab w:val="left" w:pos="186"/>
              </w:tabs>
              <w:spacing w:before="100" w:beforeAutospacing="1"/>
              <w:jc w:val="center"/>
            </w:pP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tcPr>
          <w:p w:rsidR="006C6764" w:rsidRDefault="006C6764" w:rsidP="006C6764">
            <w:pPr>
              <w:numPr>
                <w:ilvl w:val="0"/>
                <w:numId w:val="2"/>
              </w:numPr>
              <w:spacing w:after="0" w:line="240" w:lineRule="auto"/>
              <w:ind w:left="597" w:hanging="283"/>
            </w:pPr>
            <w:r>
              <w:lastRenderedPageBreak/>
              <w:t>Organizasyonel yapı</w:t>
            </w:r>
          </w:p>
          <w:p w:rsidR="006C6764" w:rsidRDefault="006C6764" w:rsidP="006C6764">
            <w:pPr>
              <w:numPr>
                <w:ilvl w:val="0"/>
                <w:numId w:val="2"/>
              </w:numPr>
              <w:spacing w:after="0" w:line="240" w:lineRule="auto"/>
              <w:ind w:left="597" w:hanging="283"/>
            </w:pPr>
            <w:r>
              <w:t>Personel yeterliliği ve yetkinliği</w:t>
            </w:r>
          </w:p>
          <w:p w:rsidR="006C6764" w:rsidRDefault="006C6764" w:rsidP="006C6764">
            <w:pPr>
              <w:numPr>
                <w:ilvl w:val="0"/>
                <w:numId w:val="2"/>
              </w:numPr>
              <w:spacing w:after="0" w:line="240" w:lineRule="auto"/>
              <w:ind w:left="597" w:hanging="283"/>
            </w:pPr>
            <w:r>
              <w:t>Alt yapının yeterliliği</w:t>
            </w:r>
          </w:p>
          <w:p w:rsidR="006C6764" w:rsidRDefault="006C6764" w:rsidP="006C6764">
            <w:pPr>
              <w:numPr>
                <w:ilvl w:val="0"/>
                <w:numId w:val="2"/>
              </w:numPr>
              <w:spacing w:after="0" w:line="240" w:lineRule="auto"/>
              <w:ind w:left="597" w:hanging="283"/>
            </w:pPr>
            <w:r>
              <w:t>Teknolojik kapasitenin yeterliliği, güncelliği</w:t>
            </w:r>
          </w:p>
          <w:p w:rsidR="006C6764" w:rsidRDefault="006C6764" w:rsidP="006C6764">
            <w:pPr>
              <w:numPr>
                <w:ilvl w:val="0"/>
                <w:numId w:val="2"/>
              </w:numPr>
              <w:spacing w:after="0" w:line="240" w:lineRule="auto"/>
              <w:ind w:left="597" w:hanging="283"/>
            </w:pPr>
            <w:r>
              <w:t>Kurum kültürü (aidiyet, alışkanlıklar, bilgi alışverişi vb.)</w:t>
            </w:r>
          </w:p>
          <w:p w:rsidR="006C6764" w:rsidRDefault="006C6764" w:rsidP="006C6764">
            <w:pPr>
              <w:numPr>
                <w:ilvl w:val="0"/>
                <w:numId w:val="2"/>
              </w:numPr>
              <w:spacing w:after="0" w:line="240" w:lineRule="auto"/>
              <w:ind w:left="597" w:hanging="283"/>
            </w:pPr>
            <w:r>
              <w:t>Yasal Düzenlemeler</w:t>
            </w:r>
          </w:p>
          <w:p w:rsidR="006C6764" w:rsidRDefault="006C6764" w:rsidP="006C6764">
            <w:pPr>
              <w:numPr>
                <w:ilvl w:val="0"/>
                <w:numId w:val="2"/>
              </w:numPr>
              <w:spacing w:after="0" w:line="240" w:lineRule="auto"/>
              <w:ind w:left="597" w:hanging="283"/>
            </w:pPr>
            <w:r>
              <w:t>Süreç performansı</w:t>
            </w:r>
          </w:p>
          <w:p w:rsidR="006C6764" w:rsidRDefault="006C6764" w:rsidP="00A36553">
            <w:pPr>
              <w:ind w:left="172"/>
            </w:pPr>
          </w:p>
          <w:p w:rsidR="006C6764" w:rsidRDefault="006C6764" w:rsidP="00A36553">
            <w:pPr>
              <w:spacing w:before="100" w:beforeAutospacing="1"/>
              <w:ind w:left="172"/>
            </w:pPr>
          </w:p>
        </w:tc>
        <w:tc>
          <w:tcPr>
            <w:tcW w:w="4188" w:type="dxa"/>
            <w:gridSpan w:val="7"/>
            <w:shd w:val="clear" w:color="auto" w:fill="auto"/>
          </w:tcPr>
          <w:p w:rsidR="006C6764" w:rsidRPr="000A27F6" w:rsidRDefault="006C6764" w:rsidP="006C6764">
            <w:pPr>
              <w:numPr>
                <w:ilvl w:val="0"/>
                <w:numId w:val="1"/>
              </w:numPr>
              <w:tabs>
                <w:tab w:val="left" w:pos="186"/>
              </w:tabs>
              <w:spacing w:before="100" w:beforeAutospacing="1" w:after="0" w:line="240" w:lineRule="auto"/>
            </w:pPr>
            <w:r w:rsidRPr="000A27F6">
              <w:t>Hükümet programı</w:t>
            </w:r>
          </w:p>
          <w:p w:rsidR="006C6764" w:rsidRDefault="006C6764" w:rsidP="006C6764">
            <w:pPr>
              <w:numPr>
                <w:ilvl w:val="0"/>
                <w:numId w:val="1"/>
              </w:numPr>
              <w:tabs>
                <w:tab w:val="left" w:pos="186"/>
              </w:tabs>
              <w:spacing w:before="100" w:beforeAutospacing="1" w:after="0" w:line="240" w:lineRule="auto"/>
            </w:pPr>
            <w:r w:rsidRPr="000A27F6">
              <w:t>Ekonomik durum</w:t>
            </w:r>
            <w:r>
              <w:t xml:space="preserve"> (ulusal ve uluslararası)</w:t>
            </w:r>
          </w:p>
          <w:p w:rsidR="006C6764" w:rsidRDefault="006C6764" w:rsidP="006C6764">
            <w:pPr>
              <w:numPr>
                <w:ilvl w:val="0"/>
                <w:numId w:val="1"/>
              </w:numPr>
              <w:tabs>
                <w:tab w:val="left" w:pos="186"/>
              </w:tabs>
              <w:spacing w:before="100" w:beforeAutospacing="1" w:after="0" w:line="240" w:lineRule="auto"/>
            </w:pPr>
            <w:r>
              <w:t>Politik faktörler</w:t>
            </w:r>
          </w:p>
          <w:p w:rsidR="006C6764" w:rsidRPr="000A27F6" w:rsidRDefault="006C6764" w:rsidP="006C6764">
            <w:pPr>
              <w:numPr>
                <w:ilvl w:val="0"/>
                <w:numId w:val="1"/>
              </w:numPr>
              <w:tabs>
                <w:tab w:val="left" w:pos="186"/>
              </w:tabs>
              <w:spacing w:before="100" w:beforeAutospacing="1" w:after="0" w:line="240" w:lineRule="auto"/>
            </w:pPr>
            <w:r>
              <w:t>Pazar payı</w:t>
            </w:r>
          </w:p>
          <w:p w:rsidR="006C6764" w:rsidRPr="000A27F6" w:rsidRDefault="006C6764" w:rsidP="006C6764">
            <w:pPr>
              <w:numPr>
                <w:ilvl w:val="0"/>
                <w:numId w:val="1"/>
              </w:numPr>
              <w:tabs>
                <w:tab w:val="left" w:pos="186"/>
              </w:tabs>
              <w:spacing w:before="100" w:beforeAutospacing="1" w:after="0" w:line="240" w:lineRule="auto"/>
            </w:pPr>
            <w:r w:rsidRPr="000A27F6">
              <w:t>Uluslararası düzenlemeler</w:t>
            </w:r>
            <w:r>
              <w:t xml:space="preserve"> ve Regülasyonlar </w:t>
            </w:r>
          </w:p>
          <w:p w:rsidR="006C6764" w:rsidRDefault="006C6764" w:rsidP="006C6764">
            <w:pPr>
              <w:numPr>
                <w:ilvl w:val="0"/>
                <w:numId w:val="1"/>
              </w:numPr>
              <w:tabs>
                <w:tab w:val="left" w:pos="186"/>
              </w:tabs>
              <w:spacing w:before="100" w:beforeAutospacing="1" w:after="0" w:line="240" w:lineRule="auto"/>
            </w:pPr>
            <w:r w:rsidRPr="000A27F6">
              <w:t>İklim ve çevre şartları</w:t>
            </w:r>
          </w:p>
          <w:p w:rsidR="006C6764" w:rsidRDefault="006C6764" w:rsidP="006C6764">
            <w:pPr>
              <w:numPr>
                <w:ilvl w:val="0"/>
                <w:numId w:val="1"/>
              </w:numPr>
              <w:tabs>
                <w:tab w:val="left" w:pos="186"/>
              </w:tabs>
              <w:spacing w:before="100" w:beforeAutospacing="1" w:after="0" w:line="240" w:lineRule="auto"/>
            </w:pPr>
            <w:r>
              <w:t>Teknolojik gelişmeler</w:t>
            </w:r>
          </w:p>
          <w:p w:rsidR="006C6764" w:rsidRDefault="006C6764" w:rsidP="006C6764">
            <w:pPr>
              <w:numPr>
                <w:ilvl w:val="0"/>
                <w:numId w:val="1"/>
              </w:numPr>
              <w:tabs>
                <w:tab w:val="left" w:pos="186"/>
              </w:tabs>
              <w:spacing w:before="100" w:beforeAutospacing="1" w:after="0" w:line="240" w:lineRule="auto"/>
            </w:pPr>
            <w:r>
              <w:t>Uluslararası rekabet</w:t>
            </w:r>
          </w:p>
          <w:p w:rsidR="006C6764" w:rsidRDefault="006C6764" w:rsidP="006C6764">
            <w:pPr>
              <w:numPr>
                <w:ilvl w:val="0"/>
                <w:numId w:val="1"/>
              </w:numPr>
              <w:tabs>
                <w:tab w:val="left" w:pos="186"/>
              </w:tabs>
              <w:spacing w:before="100" w:beforeAutospacing="1" w:after="0" w:line="240" w:lineRule="auto"/>
            </w:pPr>
            <w:r>
              <w:t xml:space="preserve">Hızlı nüfus artışı, göçler, </w:t>
            </w:r>
          </w:p>
          <w:p w:rsidR="006C6764" w:rsidRDefault="006C6764" w:rsidP="006C6764">
            <w:pPr>
              <w:numPr>
                <w:ilvl w:val="0"/>
                <w:numId w:val="1"/>
              </w:numPr>
              <w:tabs>
                <w:tab w:val="left" w:pos="186"/>
              </w:tabs>
              <w:spacing w:before="100" w:beforeAutospacing="1" w:after="0" w:line="240" w:lineRule="auto"/>
            </w:pPr>
            <w:r>
              <w:t>Doğal afetler</w:t>
            </w:r>
          </w:p>
          <w:p w:rsidR="006C6764" w:rsidRPr="000A27F6" w:rsidRDefault="006C6764" w:rsidP="006C6764">
            <w:pPr>
              <w:numPr>
                <w:ilvl w:val="0"/>
                <w:numId w:val="1"/>
              </w:numPr>
              <w:tabs>
                <w:tab w:val="left" w:pos="186"/>
              </w:tabs>
              <w:spacing w:before="100" w:beforeAutospacing="1" w:after="0" w:line="240" w:lineRule="auto"/>
            </w:pPr>
            <w:r>
              <w:t>Savaş, terör, güvenlik</w:t>
            </w:r>
          </w:p>
        </w:tc>
        <w:tc>
          <w:tcPr>
            <w:tcW w:w="2707" w:type="dxa"/>
            <w:gridSpan w:val="2"/>
            <w:shd w:val="clear" w:color="auto" w:fill="auto"/>
          </w:tcPr>
          <w:p w:rsidR="006C6764" w:rsidRDefault="006C6764" w:rsidP="006C6764">
            <w:pPr>
              <w:numPr>
                <w:ilvl w:val="0"/>
                <w:numId w:val="1"/>
              </w:numPr>
              <w:tabs>
                <w:tab w:val="left" w:pos="186"/>
              </w:tabs>
              <w:spacing w:before="100" w:beforeAutospacing="1" w:after="0" w:line="240" w:lineRule="auto"/>
            </w:pPr>
            <w:r>
              <w:t xml:space="preserve">İşletme </w:t>
            </w:r>
          </w:p>
          <w:p w:rsidR="006C6764" w:rsidRDefault="006C6764" w:rsidP="006C6764">
            <w:pPr>
              <w:numPr>
                <w:ilvl w:val="0"/>
                <w:numId w:val="1"/>
              </w:numPr>
              <w:tabs>
                <w:tab w:val="left" w:pos="186"/>
              </w:tabs>
              <w:spacing w:before="100" w:beforeAutospacing="1" w:after="0" w:line="240" w:lineRule="auto"/>
            </w:pPr>
            <w:r>
              <w:t>İl Müdürlüğü birimleri</w:t>
            </w:r>
          </w:p>
          <w:p w:rsidR="006C6764" w:rsidRDefault="006C6764" w:rsidP="006C6764">
            <w:pPr>
              <w:numPr>
                <w:ilvl w:val="0"/>
                <w:numId w:val="1"/>
              </w:numPr>
              <w:tabs>
                <w:tab w:val="left" w:pos="186"/>
              </w:tabs>
              <w:spacing w:before="100" w:beforeAutospacing="1" w:after="0" w:line="240" w:lineRule="auto"/>
            </w:pPr>
            <w:r>
              <w:t>İl müdürlük personeli</w:t>
            </w:r>
          </w:p>
          <w:p w:rsidR="006C6764" w:rsidRDefault="006C6764" w:rsidP="00A36553">
            <w:pPr>
              <w:tabs>
                <w:tab w:val="left" w:pos="186"/>
              </w:tabs>
              <w:spacing w:before="100" w:beforeAutospacing="1"/>
              <w:ind w:left="720"/>
            </w:pPr>
          </w:p>
          <w:p w:rsidR="006C6764" w:rsidRDefault="006C6764" w:rsidP="00A36553">
            <w:pPr>
              <w:tabs>
                <w:tab w:val="left" w:pos="186"/>
              </w:tabs>
              <w:spacing w:before="100" w:beforeAutospacing="1"/>
              <w:ind w:left="720"/>
            </w:pPr>
            <w:r>
              <w:t xml:space="preserve"> </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1277" w:type="dxa"/>
            <w:gridSpan w:val="16"/>
            <w:shd w:val="clear" w:color="auto" w:fill="auto"/>
            <w:vAlign w:val="center"/>
          </w:tcPr>
          <w:p w:rsidR="00EC0480" w:rsidRDefault="00EC0480" w:rsidP="00A36553">
            <w:pPr>
              <w:tabs>
                <w:tab w:val="left" w:pos="186"/>
              </w:tabs>
              <w:spacing w:before="100" w:beforeAutospacing="1"/>
              <w:jc w:val="center"/>
            </w:pPr>
          </w:p>
          <w:p w:rsidR="006C6764" w:rsidRPr="00412D57" w:rsidRDefault="006C6764" w:rsidP="00A36553">
            <w:pPr>
              <w:tabs>
                <w:tab w:val="left" w:pos="186"/>
              </w:tabs>
              <w:spacing w:before="100" w:beforeAutospacing="1"/>
              <w:jc w:val="center"/>
            </w:pPr>
            <w:r w:rsidRPr="00412D57">
              <w:t>SÜREÇ İZLEME TABLOSU</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2" w:type="dxa"/>
            <w:shd w:val="clear" w:color="auto" w:fill="auto"/>
            <w:vAlign w:val="center"/>
          </w:tcPr>
          <w:p w:rsidR="006C6764" w:rsidRPr="00412D57" w:rsidRDefault="006C6764" w:rsidP="00A36553">
            <w:pPr>
              <w:tabs>
                <w:tab w:val="left" w:pos="186"/>
              </w:tabs>
              <w:spacing w:before="100" w:beforeAutospacing="1"/>
              <w:jc w:val="center"/>
            </w:pPr>
            <w:r w:rsidRPr="00412D57">
              <w:t>Hedef İzleme No</w:t>
            </w:r>
          </w:p>
        </w:tc>
        <w:tc>
          <w:tcPr>
            <w:tcW w:w="1844" w:type="dxa"/>
            <w:gridSpan w:val="4"/>
            <w:shd w:val="clear" w:color="auto" w:fill="auto"/>
            <w:vAlign w:val="center"/>
          </w:tcPr>
          <w:p w:rsidR="006C6764" w:rsidRPr="00412D57" w:rsidRDefault="006C6764" w:rsidP="00A36553">
            <w:pPr>
              <w:tabs>
                <w:tab w:val="left" w:pos="186"/>
              </w:tabs>
              <w:spacing w:before="100" w:beforeAutospacing="1"/>
              <w:jc w:val="center"/>
            </w:pPr>
            <w:r w:rsidRPr="00412D57">
              <w:t>İzleme Kriteri</w:t>
            </w:r>
          </w:p>
        </w:tc>
        <w:tc>
          <w:tcPr>
            <w:tcW w:w="2268" w:type="dxa"/>
            <w:gridSpan w:val="3"/>
            <w:shd w:val="clear" w:color="auto" w:fill="auto"/>
            <w:vAlign w:val="center"/>
          </w:tcPr>
          <w:p w:rsidR="006C6764" w:rsidRPr="00412D57" w:rsidRDefault="006C6764" w:rsidP="00A36553">
            <w:pPr>
              <w:tabs>
                <w:tab w:val="left" w:pos="186"/>
              </w:tabs>
              <w:spacing w:before="100" w:beforeAutospacing="1"/>
              <w:jc w:val="center"/>
            </w:pPr>
            <w:r w:rsidRPr="00412D57">
              <w:t>İzleme Metodu</w:t>
            </w:r>
          </w:p>
        </w:tc>
        <w:tc>
          <w:tcPr>
            <w:tcW w:w="1559" w:type="dxa"/>
            <w:gridSpan w:val="3"/>
            <w:shd w:val="clear" w:color="auto" w:fill="auto"/>
            <w:vAlign w:val="center"/>
          </w:tcPr>
          <w:p w:rsidR="006C6764" w:rsidRPr="00412D57" w:rsidRDefault="006C6764" w:rsidP="00A36553">
            <w:pPr>
              <w:tabs>
                <w:tab w:val="left" w:pos="186"/>
              </w:tabs>
              <w:spacing w:before="100" w:beforeAutospacing="1"/>
              <w:jc w:val="center"/>
            </w:pPr>
            <w:r w:rsidRPr="00412D57">
              <w:t>İzleme Periyodu</w:t>
            </w:r>
          </w:p>
        </w:tc>
        <w:tc>
          <w:tcPr>
            <w:tcW w:w="1276" w:type="dxa"/>
            <w:gridSpan w:val="2"/>
            <w:shd w:val="clear" w:color="auto" w:fill="auto"/>
            <w:vAlign w:val="center"/>
          </w:tcPr>
          <w:p w:rsidR="006C6764" w:rsidRPr="00412D57" w:rsidRDefault="006C6764" w:rsidP="00A36553">
            <w:pPr>
              <w:tabs>
                <w:tab w:val="left" w:pos="186"/>
              </w:tabs>
              <w:spacing w:before="100" w:beforeAutospacing="1"/>
              <w:jc w:val="center"/>
            </w:pPr>
            <w:r w:rsidRPr="00412D57">
              <w:t>Sorumlu</w:t>
            </w:r>
          </w:p>
        </w:tc>
        <w:tc>
          <w:tcPr>
            <w:tcW w:w="3338" w:type="dxa"/>
            <w:gridSpan w:val="3"/>
            <w:shd w:val="clear" w:color="auto" w:fill="auto"/>
            <w:vAlign w:val="center"/>
          </w:tcPr>
          <w:p w:rsidR="006C6764" w:rsidRPr="00412D57" w:rsidRDefault="006C6764" w:rsidP="00A36553">
            <w:pPr>
              <w:tabs>
                <w:tab w:val="left" w:pos="186"/>
              </w:tabs>
              <w:spacing w:before="100" w:beforeAutospacing="1"/>
              <w:jc w:val="center"/>
            </w:pPr>
            <w:r w:rsidRPr="00412D57">
              <w:t>Kayıt</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2" w:type="dxa"/>
            <w:shd w:val="clear" w:color="auto" w:fill="auto"/>
            <w:vAlign w:val="center"/>
          </w:tcPr>
          <w:p w:rsidR="006C6764" w:rsidRDefault="006C6764" w:rsidP="00A36553">
            <w:pPr>
              <w:tabs>
                <w:tab w:val="left" w:pos="186"/>
              </w:tabs>
              <w:spacing w:before="100" w:beforeAutospacing="1"/>
              <w:jc w:val="center"/>
            </w:pPr>
          </w:p>
        </w:tc>
        <w:tc>
          <w:tcPr>
            <w:tcW w:w="1844" w:type="dxa"/>
            <w:gridSpan w:val="4"/>
            <w:shd w:val="clear" w:color="auto" w:fill="auto"/>
            <w:vAlign w:val="center"/>
          </w:tcPr>
          <w:p w:rsidR="006C6764" w:rsidRPr="00C823AE" w:rsidRDefault="0051443D" w:rsidP="00A36553">
            <w:pPr>
              <w:tabs>
                <w:tab w:val="left" w:pos="186"/>
              </w:tabs>
              <w:spacing w:before="100" w:beforeAutospacing="1"/>
              <w:jc w:val="center"/>
              <w:rPr>
                <w:b/>
                <w:color w:val="FF0000"/>
              </w:rPr>
            </w:pPr>
            <w:r>
              <w:rPr>
                <w:b/>
                <w:color w:val="FF0000"/>
              </w:rPr>
              <w:t>İzlemeye  Tabi Değil</w:t>
            </w:r>
          </w:p>
        </w:tc>
        <w:tc>
          <w:tcPr>
            <w:tcW w:w="2268" w:type="dxa"/>
            <w:gridSpan w:val="3"/>
            <w:shd w:val="clear" w:color="auto" w:fill="auto"/>
            <w:vAlign w:val="center"/>
          </w:tcPr>
          <w:p w:rsidR="006C6764" w:rsidRDefault="006C6764" w:rsidP="000F0BC8">
            <w:pPr>
              <w:tabs>
                <w:tab w:val="left" w:pos="186"/>
              </w:tabs>
              <w:spacing w:before="100" w:beforeAutospacing="1"/>
              <w:jc w:val="center"/>
            </w:pPr>
          </w:p>
        </w:tc>
        <w:tc>
          <w:tcPr>
            <w:tcW w:w="1559" w:type="dxa"/>
            <w:gridSpan w:val="3"/>
            <w:shd w:val="clear" w:color="auto" w:fill="auto"/>
            <w:vAlign w:val="center"/>
          </w:tcPr>
          <w:p w:rsidR="006C6764" w:rsidRPr="00D15114" w:rsidRDefault="006C6764" w:rsidP="00A36553">
            <w:pPr>
              <w:tabs>
                <w:tab w:val="left" w:pos="186"/>
              </w:tabs>
              <w:spacing w:before="100" w:beforeAutospacing="1"/>
              <w:rPr>
                <w:color w:val="000000" w:themeColor="text1"/>
              </w:rPr>
            </w:pPr>
          </w:p>
          <w:p w:rsidR="006C6764" w:rsidRDefault="006C6764" w:rsidP="00A36553">
            <w:pPr>
              <w:tabs>
                <w:tab w:val="left" w:pos="186"/>
              </w:tabs>
              <w:spacing w:before="100" w:beforeAutospacing="1"/>
            </w:pPr>
          </w:p>
          <w:p w:rsidR="006C6764" w:rsidRDefault="006C6764" w:rsidP="00A36553">
            <w:pPr>
              <w:tabs>
                <w:tab w:val="left" w:pos="186"/>
              </w:tabs>
              <w:spacing w:before="100" w:beforeAutospacing="1"/>
            </w:pPr>
          </w:p>
        </w:tc>
        <w:tc>
          <w:tcPr>
            <w:tcW w:w="1276" w:type="dxa"/>
            <w:gridSpan w:val="2"/>
            <w:shd w:val="clear" w:color="auto" w:fill="auto"/>
            <w:vAlign w:val="center"/>
          </w:tcPr>
          <w:p w:rsidR="006C6764" w:rsidRDefault="006C6764" w:rsidP="00A36553">
            <w:pPr>
              <w:tabs>
                <w:tab w:val="left" w:pos="186"/>
              </w:tabs>
              <w:spacing w:before="100" w:beforeAutospacing="1"/>
              <w:jc w:val="center"/>
            </w:pPr>
          </w:p>
        </w:tc>
        <w:tc>
          <w:tcPr>
            <w:tcW w:w="3338" w:type="dxa"/>
            <w:gridSpan w:val="3"/>
            <w:shd w:val="clear" w:color="auto" w:fill="auto"/>
            <w:vAlign w:val="center"/>
          </w:tcPr>
          <w:p w:rsidR="006C6764" w:rsidRDefault="006C6764" w:rsidP="00EB442C">
            <w:pPr>
              <w:tabs>
                <w:tab w:val="left" w:pos="186"/>
              </w:tabs>
              <w:spacing w:before="100" w:beforeAutospacing="1"/>
            </w:pP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992" w:type="dxa"/>
            <w:shd w:val="clear" w:color="auto" w:fill="auto"/>
            <w:vAlign w:val="center"/>
          </w:tcPr>
          <w:p w:rsidR="006C6764" w:rsidRDefault="006C6764" w:rsidP="00A36553">
            <w:pPr>
              <w:tabs>
                <w:tab w:val="left" w:pos="186"/>
              </w:tabs>
              <w:spacing w:before="100" w:beforeAutospacing="1"/>
              <w:jc w:val="center"/>
            </w:pPr>
          </w:p>
        </w:tc>
        <w:tc>
          <w:tcPr>
            <w:tcW w:w="1844" w:type="dxa"/>
            <w:gridSpan w:val="4"/>
            <w:shd w:val="clear" w:color="auto" w:fill="auto"/>
            <w:vAlign w:val="center"/>
          </w:tcPr>
          <w:p w:rsidR="006C6764" w:rsidRDefault="006C6764" w:rsidP="00A36553">
            <w:pPr>
              <w:tabs>
                <w:tab w:val="left" w:pos="186"/>
              </w:tabs>
              <w:spacing w:before="100" w:beforeAutospacing="1"/>
              <w:jc w:val="center"/>
            </w:pPr>
          </w:p>
        </w:tc>
        <w:tc>
          <w:tcPr>
            <w:tcW w:w="2268" w:type="dxa"/>
            <w:gridSpan w:val="3"/>
            <w:shd w:val="clear" w:color="auto" w:fill="auto"/>
            <w:vAlign w:val="center"/>
          </w:tcPr>
          <w:p w:rsidR="006C6764" w:rsidRPr="00412D57" w:rsidRDefault="006C6764" w:rsidP="00A36553">
            <w:pPr>
              <w:tabs>
                <w:tab w:val="left" w:pos="186"/>
              </w:tabs>
              <w:spacing w:before="100" w:beforeAutospacing="1"/>
            </w:pPr>
          </w:p>
        </w:tc>
        <w:tc>
          <w:tcPr>
            <w:tcW w:w="1559" w:type="dxa"/>
            <w:gridSpan w:val="3"/>
            <w:shd w:val="clear" w:color="auto" w:fill="auto"/>
            <w:vAlign w:val="center"/>
          </w:tcPr>
          <w:p w:rsidR="006C6764" w:rsidRDefault="006C6764" w:rsidP="00A36553">
            <w:pPr>
              <w:tabs>
                <w:tab w:val="left" w:pos="186"/>
              </w:tabs>
              <w:spacing w:before="100" w:beforeAutospacing="1"/>
            </w:pPr>
          </w:p>
        </w:tc>
        <w:tc>
          <w:tcPr>
            <w:tcW w:w="1276" w:type="dxa"/>
            <w:gridSpan w:val="2"/>
            <w:shd w:val="clear" w:color="auto" w:fill="auto"/>
            <w:vAlign w:val="center"/>
          </w:tcPr>
          <w:p w:rsidR="006C6764" w:rsidRDefault="006C6764" w:rsidP="00A36553">
            <w:pPr>
              <w:tabs>
                <w:tab w:val="left" w:pos="186"/>
              </w:tabs>
              <w:spacing w:before="100" w:beforeAutospacing="1"/>
              <w:jc w:val="center"/>
            </w:pPr>
          </w:p>
        </w:tc>
        <w:tc>
          <w:tcPr>
            <w:tcW w:w="3338" w:type="dxa"/>
            <w:gridSpan w:val="3"/>
            <w:shd w:val="clear" w:color="auto" w:fill="auto"/>
            <w:vAlign w:val="center"/>
          </w:tcPr>
          <w:p w:rsidR="006C6764" w:rsidRDefault="006C6764" w:rsidP="00A36553">
            <w:pPr>
              <w:tabs>
                <w:tab w:val="left" w:pos="186"/>
              </w:tabs>
              <w:spacing w:before="100" w:beforeAutospacing="1"/>
              <w:jc w:val="center"/>
            </w:pP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1277" w:type="dxa"/>
            <w:gridSpan w:val="16"/>
            <w:shd w:val="clear" w:color="auto" w:fill="auto"/>
            <w:vAlign w:val="center"/>
          </w:tcPr>
          <w:p w:rsidR="00C823AE" w:rsidRDefault="00C823AE" w:rsidP="00C823AE">
            <w:pPr>
              <w:tabs>
                <w:tab w:val="left" w:pos="186"/>
              </w:tabs>
              <w:spacing w:before="100" w:beforeAutospacing="1"/>
              <w:jc w:val="center"/>
            </w:pPr>
          </w:p>
          <w:p w:rsidR="006C6764" w:rsidRPr="00412D57" w:rsidRDefault="006C6764" w:rsidP="00C823AE">
            <w:pPr>
              <w:tabs>
                <w:tab w:val="left" w:pos="186"/>
              </w:tabs>
              <w:spacing w:before="100" w:beforeAutospacing="1"/>
              <w:jc w:val="center"/>
            </w:pPr>
            <w:r w:rsidRPr="00412D57">
              <w:t>SÜREÇ HEDEFLERİ ve PERFORMANS GÖSTERGELERİ</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10" w:type="dxa"/>
            <w:gridSpan w:val="2"/>
            <w:shd w:val="clear" w:color="auto" w:fill="auto"/>
            <w:vAlign w:val="center"/>
          </w:tcPr>
          <w:p w:rsidR="006C6764" w:rsidRPr="00780948" w:rsidRDefault="006C6764" w:rsidP="00A36553">
            <w:pPr>
              <w:jc w:val="center"/>
              <w:rPr>
                <w:b/>
              </w:rPr>
            </w:pPr>
            <w:r w:rsidRPr="00780948">
              <w:rPr>
                <w:b/>
              </w:rPr>
              <w:t>Hedef No</w:t>
            </w:r>
          </w:p>
        </w:tc>
        <w:tc>
          <w:tcPr>
            <w:tcW w:w="2972" w:type="dxa"/>
            <w:gridSpan w:val="5"/>
            <w:shd w:val="clear" w:color="auto" w:fill="auto"/>
            <w:vAlign w:val="center"/>
          </w:tcPr>
          <w:p w:rsidR="006C6764" w:rsidRPr="00D415EB" w:rsidRDefault="006C6764" w:rsidP="00A36553">
            <w:pPr>
              <w:jc w:val="center"/>
              <w:rPr>
                <w:b/>
              </w:rPr>
            </w:pPr>
            <w:r w:rsidRPr="00D415EB">
              <w:rPr>
                <w:b/>
              </w:rPr>
              <w:t>Hedef</w:t>
            </w:r>
          </w:p>
        </w:tc>
        <w:tc>
          <w:tcPr>
            <w:tcW w:w="1426" w:type="dxa"/>
            <w:gridSpan w:val="2"/>
            <w:shd w:val="clear" w:color="auto" w:fill="auto"/>
            <w:vAlign w:val="center"/>
          </w:tcPr>
          <w:p w:rsidR="006C6764" w:rsidRPr="00D415EB" w:rsidRDefault="006C6764" w:rsidP="00A36553">
            <w:pPr>
              <w:tabs>
                <w:tab w:val="left" w:pos="186"/>
              </w:tabs>
              <w:spacing w:before="100" w:beforeAutospacing="1"/>
              <w:jc w:val="center"/>
              <w:rPr>
                <w:b/>
              </w:rPr>
            </w:pPr>
            <w:r w:rsidRPr="00D415EB">
              <w:rPr>
                <w:b/>
              </w:rPr>
              <w:t>Performans No</w:t>
            </w:r>
          </w:p>
        </w:tc>
        <w:tc>
          <w:tcPr>
            <w:tcW w:w="5469" w:type="dxa"/>
            <w:gridSpan w:val="7"/>
            <w:shd w:val="clear" w:color="auto" w:fill="auto"/>
            <w:vAlign w:val="center"/>
          </w:tcPr>
          <w:p w:rsidR="006C6764" w:rsidRPr="00D415EB" w:rsidRDefault="006C6764" w:rsidP="00A36553">
            <w:pPr>
              <w:tabs>
                <w:tab w:val="left" w:pos="186"/>
              </w:tabs>
              <w:spacing w:before="100" w:beforeAutospacing="1"/>
              <w:jc w:val="center"/>
              <w:rPr>
                <w:b/>
              </w:rPr>
            </w:pPr>
            <w:r w:rsidRPr="00D415EB">
              <w:rPr>
                <w:b/>
              </w:rPr>
              <w:t>PERFORMANS GÖSTERGESİ</w:t>
            </w:r>
          </w:p>
        </w:tc>
      </w:tr>
      <w:tr w:rsidR="006C6764" w:rsidRPr="004B4A7D" w:rsidTr="00A365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10" w:type="dxa"/>
            <w:gridSpan w:val="2"/>
            <w:shd w:val="clear" w:color="auto" w:fill="auto"/>
            <w:vAlign w:val="center"/>
          </w:tcPr>
          <w:p w:rsidR="006C6764" w:rsidRPr="003961BC" w:rsidRDefault="006C6764" w:rsidP="00A36553">
            <w:pPr>
              <w:jc w:val="center"/>
              <w:rPr>
                <w:b/>
                <w:sz w:val="20"/>
                <w:szCs w:val="20"/>
              </w:rPr>
            </w:pPr>
            <w:r w:rsidRPr="003961BC">
              <w:rPr>
                <w:sz w:val="20"/>
                <w:szCs w:val="20"/>
              </w:rPr>
              <w:t>İlmdr_hdf_01</w:t>
            </w:r>
          </w:p>
        </w:tc>
        <w:tc>
          <w:tcPr>
            <w:tcW w:w="2972" w:type="dxa"/>
            <w:gridSpan w:val="5"/>
            <w:shd w:val="clear" w:color="auto" w:fill="auto"/>
            <w:vAlign w:val="center"/>
          </w:tcPr>
          <w:p w:rsidR="006C6764" w:rsidRPr="007B01EA" w:rsidRDefault="006C6764" w:rsidP="00A36553">
            <w:pPr>
              <w:tabs>
                <w:tab w:val="left" w:pos="186"/>
              </w:tabs>
              <w:spacing w:before="100" w:beforeAutospacing="1"/>
              <w:jc w:val="both"/>
              <w:rPr>
                <w:rFonts w:ascii="Times New Roman" w:hAnsi="Times New Roman" w:cs="Times New Roman"/>
                <w:bCs/>
                <w:color w:val="FF0000"/>
              </w:rPr>
            </w:pPr>
            <w:r w:rsidRPr="007B01EA">
              <w:rPr>
                <w:rFonts w:ascii="Times New Roman" w:hAnsi="Times New Roman" w:cs="Times New Roman"/>
                <w:bCs/>
                <w:color w:val="FF0000"/>
              </w:rPr>
              <w:t>Çiftlik Muhasebe Veri Ağı (ÇMVA) sistemine gönüllü olarak dâhil olan tarımsal işletmelere katılım desteği ödenmesi.</w:t>
            </w:r>
          </w:p>
          <w:p w:rsidR="006C6764" w:rsidRPr="009334B7" w:rsidRDefault="006C6764" w:rsidP="00A36553">
            <w:pPr>
              <w:tabs>
                <w:tab w:val="left" w:pos="186"/>
              </w:tabs>
              <w:spacing w:before="100" w:beforeAutospacing="1"/>
              <w:jc w:val="both"/>
              <w:rPr>
                <w:bCs/>
              </w:rPr>
            </w:pPr>
          </w:p>
        </w:tc>
        <w:tc>
          <w:tcPr>
            <w:tcW w:w="1426" w:type="dxa"/>
            <w:gridSpan w:val="2"/>
            <w:shd w:val="clear" w:color="auto" w:fill="auto"/>
            <w:vAlign w:val="center"/>
          </w:tcPr>
          <w:p w:rsidR="006C6764" w:rsidRPr="00780948" w:rsidRDefault="006C6764" w:rsidP="00A36553">
            <w:pPr>
              <w:jc w:val="center"/>
            </w:pPr>
            <w:r>
              <w:rPr>
                <w:sz w:val="16"/>
              </w:rPr>
              <w:t>İLMDR</w:t>
            </w:r>
            <w:r w:rsidRPr="00780948">
              <w:rPr>
                <w:sz w:val="16"/>
              </w:rPr>
              <w:t>_PRF_01</w:t>
            </w:r>
          </w:p>
        </w:tc>
        <w:tc>
          <w:tcPr>
            <w:tcW w:w="5469" w:type="dxa"/>
            <w:gridSpan w:val="7"/>
            <w:shd w:val="clear" w:color="auto" w:fill="auto"/>
            <w:vAlign w:val="center"/>
          </w:tcPr>
          <w:p w:rsidR="006C6764" w:rsidRPr="00780948" w:rsidRDefault="00AE45CF" w:rsidP="00AE45CF">
            <w:pPr>
              <w:tabs>
                <w:tab w:val="left" w:pos="186"/>
              </w:tabs>
              <w:spacing w:before="100" w:beforeAutospacing="1" w:after="0" w:line="240" w:lineRule="auto"/>
            </w:pPr>
            <w:r>
              <w:t>Hedefin Gerçekleşme oranı</w:t>
            </w:r>
            <w:r w:rsidR="002D3B30">
              <w:t xml:space="preserve"> Yıllık </w:t>
            </w:r>
            <w:r w:rsidR="00E601B4">
              <w:t xml:space="preserve">Yüzde </w:t>
            </w:r>
          </w:p>
        </w:tc>
      </w:tr>
    </w:tbl>
    <w:p w:rsidR="006C6764" w:rsidRPr="004B4A7D" w:rsidRDefault="006C6764" w:rsidP="006C6764"/>
    <w:p w:rsidR="006C6764" w:rsidRDefault="006C6764"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pPr>
    </w:p>
    <w:p w:rsidR="00230DCF" w:rsidRDefault="00230DCF" w:rsidP="006C6764">
      <w:pPr>
        <w:tabs>
          <w:tab w:val="left" w:pos="567"/>
        </w:tabs>
        <w:spacing w:line="240" w:lineRule="exact"/>
        <w:jc w:val="both"/>
        <w:rPr>
          <w:sz w:val="18"/>
          <w:szCs w:val="20"/>
        </w:rPr>
      </w:pPr>
    </w:p>
    <w:p w:rsidR="00732D81" w:rsidRDefault="00732D81" w:rsidP="006C6764">
      <w:pPr>
        <w:tabs>
          <w:tab w:val="left" w:pos="567"/>
        </w:tabs>
        <w:spacing w:line="240" w:lineRule="exact"/>
        <w:jc w:val="both"/>
        <w:rPr>
          <w:sz w:val="18"/>
          <w:szCs w:val="20"/>
        </w:rPr>
      </w:pPr>
    </w:p>
    <w:p w:rsidR="00732D81" w:rsidRDefault="00732D81" w:rsidP="006C6764">
      <w:pPr>
        <w:tabs>
          <w:tab w:val="left" w:pos="567"/>
        </w:tabs>
        <w:spacing w:line="240" w:lineRule="exact"/>
        <w:jc w:val="both"/>
        <w:rPr>
          <w:sz w:val="18"/>
          <w:szCs w:val="20"/>
        </w:rPr>
      </w:pPr>
    </w:p>
    <w:p w:rsidR="00230DCF" w:rsidRDefault="00230DCF"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pPr>
    </w:p>
    <w:tbl>
      <w:tblPr>
        <w:tblW w:w="105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19"/>
        <w:gridCol w:w="1701"/>
        <w:gridCol w:w="3926"/>
      </w:tblGrid>
      <w:tr w:rsidR="006C6764" w:rsidTr="00A36553">
        <w:trPr>
          <w:trHeight w:val="333"/>
        </w:trPr>
        <w:tc>
          <w:tcPr>
            <w:tcW w:w="1843" w:type="dxa"/>
            <w:vMerge w:val="restart"/>
            <w:tcBorders>
              <w:top w:val="single" w:sz="4" w:space="0" w:color="000000"/>
              <w:left w:val="single" w:sz="4" w:space="0" w:color="000000"/>
              <w:right w:val="single" w:sz="4" w:space="0" w:color="000000"/>
            </w:tcBorders>
            <w:vAlign w:val="center"/>
          </w:tcPr>
          <w:p w:rsidR="006C6764" w:rsidRDefault="006C6764" w:rsidP="00A36553">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vMerge w:val="restart"/>
            <w:tcBorders>
              <w:top w:val="single" w:sz="4" w:space="0" w:color="000000"/>
              <w:left w:val="single" w:sz="4" w:space="0" w:color="000000"/>
              <w:right w:val="single" w:sz="4" w:space="0" w:color="000000"/>
            </w:tcBorders>
            <w:vAlign w:val="center"/>
          </w:tcPr>
          <w:p w:rsidR="006C6764" w:rsidRPr="00F64247" w:rsidRDefault="006C6764" w:rsidP="00A36553">
            <w:pPr>
              <w:pStyle w:val="stbilgi"/>
              <w:jc w:val="center"/>
              <w:rPr>
                <w:b/>
              </w:rPr>
            </w:pPr>
            <w:r>
              <w:t>PROSES İZLEME ÖLÇME FORMU (9.1.1)</w:t>
            </w:r>
          </w:p>
        </w:tc>
        <w:tc>
          <w:tcPr>
            <w:tcW w:w="1701" w:type="dxa"/>
            <w:tcBorders>
              <w:top w:val="single" w:sz="4" w:space="0" w:color="000000"/>
              <w:left w:val="single" w:sz="4" w:space="0" w:color="000000"/>
              <w:right w:val="single" w:sz="4" w:space="0" w:color="000000"/>
            </w:tcBorders>
          </w:tcPr>
          <w:p w:rsidR="006C6764" w:rsidRPr="00F64247" w:rsidRDefault="006C6764" w:rsidP="00A3655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jc w:val="both"/>
              <w:rPr>
                <w:sz w:val="16"/>
                <w:szCs w:val="16"/>
              </w:rPr>
            </w:pPr>
            <w:r w:rsidRPr="00F64247">
              <w:rPr>
                <w:sz w:val="16"/>
                <w:szCs w:val="16"/>
              </w:rPr>
              <w:t>GTHB.</w:t>
            </w:r>
            <w:r w:rsidR="00742D1D">
              <w:rPr>
                <w:sz w:val="16"/>
                <w:szCs w:val="16"/>
              </w:rPr>
              <w:t>59.İLM.KYS.95</w:t>
            </w:r>
          </w:p>
        </w:tc>
      </w:tr>
      <w:tr w:rsidR="006C6764" w:rsidTr="00A36553">
        <w:trPr>
          <w:trHeight w:val="360"/>
        </w:trPr>
        <w:tc>
          <w:tcPr>
            <w:tcW w:w="1843" w:type="dxa"/>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1701" w:type="dxa"/>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Revizyon No</w:t>
            </w:r>
          </w:p>
        </w:tc>
        <w:tc>
          <w:tcPr>
            <w:tcW w:w="3926" w:type="dxa"/>
            <w:tcBorders>
              <w:top w:val="single" w:sz="4" w:space="0" w:color="000000"/>
              <w:left w:val="single" w:sz="4" w:space="0" w:color="000000"/>
              <w:bottom w:val="single" w:sz="4" w:space="0" w:color="000000"/>
              <w:right w:val="single" w:sz="4" w:space="0" w:color="000000"/>
            </w:tcBorders>
            <w:vAlign w:val="center"/>
          </w:tcPr>
          <w:p w:rsidR="006C6764" w:rsidRPr="00352956" w:rsidRDefault="006C6764" w:rsidP="00A36553">
            <w:pPr>
              <w:pStyle w:val="Altbilgi"/>
              <w:ind w:right="357"/>
              <w:rPr>
                <w:sz w:val="16"/>
                <w:szCs w:val="16"/>
              </w:rPr>
            </w:pPr>
          </w:p>
        </w:tc>
      </w:tr>
      <w:tr w:rsidR="006C6764" w:rsidTr="00A36553">
        <w:trPr>
          <w:trHeight w:val="309"/>
        </w:trPr>
        <w:tc>
          <w:tcPr>
            <w:tcW w:w="1843" w:type="dxa"/>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1701" w:type="dxa"/>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Revizyon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Tr="00A36553">
        <w:trPr>
          <w:trHeight w:val="374"/>
        </w:trPr>
        <w:tc>
          <w:tcPr>
            <w:tcW w:w="1843" w:type="dxa"/>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1701" w:type="dxa"/>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Yayın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Tr="00A36553">
        <w:trPr>
          <w:trHeight w:val="300"/>
        </w:trPr>
        <w:tc>
          <w:tcPr>
            <w:tcW w:w="1843" w:type="dxa"/>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1701" w:type="dxa"/>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Sayfa Sayısı</w:t>
            </w:r>
          </w:p>
        </w:tc>
        <w:tc>
          <w:tcPr>
            <w:tcW w:w="3926"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r w:rsidRPr="00F64247">
              <w:rPr>
                <w:sz w:val="16"/>
                <w:szCs w:val="16"/>
              </w:rPr>
              <w:t xml:space="preserve">Sayfa </w:t>
            </w:r>
            <w:r w:rsidR="00C472B4" w:rsidRPr="00F64247">
              <w:rPr>
                <w:b/>
                <w:bCs/>
                <w:sz w:val="16"/>
                <w:szCs w:val="16"/>
              </w:rPr>
              <w:fldChar w:fldCharType="begin"/>
            </w:r>
            <w:r w:rsidRPr="00F64247">
              <w:rPr>
                <w:b/>
                <w:bCs/>
                <w:sz w:val="16"/>
                <w:szCs w:val="16"/>
              </w:rPr>
              <w:instrText>PAGE  \* Arabic  \* MERGEFORMAT</w:instrText>
            </w:r>
            <w:r w:rsidR="00C472B4" w:rsidRPr="00F64247">
              <w:rPr>
                <w:b/>
                <w:bCs/>
                <w:sz w:val="16"/>
                <w:szCs w:val="16"/>
              </w:rPr>
              <w:fldChar w:fldCharType="separate"/>
            </w:r>
            <w:r w:rsidR="00565E97">
              <w:rPr>
                <w:b/>
                <w:bCs/>
                <w:noProof/>
                <w:sz w:val="16"/>
                <w:szCs w:val="16"/>
              </w:rPr>
              <w:t>5</w:t>
            </w:r>
            <w:r w:rsidR="00C472B4" w:rsidRPr="00F64247">
              <w:rPr>
                <w:b/>
                <w:bCs/>
                <w:sz w:val="16"/>
                <w:szCs w:val="16"/>
              </w:rPr>
              <w:fldChar w:fldCharType="end"/>
            </w:r>
            <w:r w:rsidRPr="00F64247">
              <w:rPr>
                <w:sz w:val="16"/>
                <w:szCs w:val="16"/>
              </w:rPr>
              <w:t xml:space="preserve"> / </w:t>
            </w:r>
            <w:fldSimple w:instr="NUMPAGES  \* Arabic  \* MERGEFORMAT">
              <w:r w:rsidR="00565E97" w:rsidRPr="00565E97">
                <w:rPr>
                  <w:b/>
                  <w:bCs/>
                  <w:noProof/>
                  <w:sz w:val="16"/>
                  <w:szCs w:val="16"/>
                </w:rPr>
                <w:t>7</w:t>
              </w:r>
            </w:fldSimple>
          </w:p>
        </w:tc>
      </w:tr>
    </w:tbl>
    <w:tbl>
      <w:tblPr>
        <w:tblStyle w:val="TabloKlavuzu"/>
        <w:tblW w:w="0" w:type="auto"/>
        <w:tblLayout w:type="fixed"/>
        <w:tblLook w:val="04A0"/>
      </w:tblPr>
      <w:tblGrid>
        <w:gridCol w:w="1848"/>
        <w:gridCol w:w="2229"/>
        <w:gridCol w:w="1181"/>
        <w:gridCol w:w="1035"/>
        <w:gridCol w:w="429"/>
        <w:gridCol w:w="429"/>
        <w:gridCol w:w="429"/>
        <w:gridCol w:w="429"/>
        <w:gridCol w:w="440"/>
        <w:gridCol w:w="440"/>
        <w:gridCol w:w="440"/>
        <w:gridCol w:w="1269"/>
      </w:tblGrid>
      <w:tr w:rsidR="006C6764" w:rsidRPr="00114DC9" w:rsidTr="00A36553">
        <w:tc>
          <w:tcPr>
            <w:tcW w:w="1848" w:type="dxa"/>
            <w:vMerge w:val="restart"/>
            <w:tcBorders>
              <w:right w:val="single" w:sz="4" w:space="0" w:color="auto"/>
            </w:tcBorders>
          </w:tcPr>
          <w:p w:rsidR="006C6764" w:rsidRPr="00114DC9" w:rsidRDefault="006C6764" w:rsidP="00A36553">
            <w:pPr>
              <w:rPr>
                <w:b/>
              </w:rPr>
            </w:pPr>
            <w:r w:rsidRPr="00114DC9">
              <w:rPr>
                <w:b/>
              </w:rPr>
              <w:t>Proses Adı</w:t>
            </w:r>
          </w:p>
        </w:tc>
        <w:tc>
          <w:tcPr>
            <w:tcW w:w="2229" w:type="dxa"/>
            <w:tcBorders>
              <w:top w:val="single" w:sz="4" w:space="0" w:color="auto"/>
              <w:left w:val="single" w:sz="4" w:space="0" w:color="auto"/>
              <w:bottom w:val="nil"/>
              <w:right w:val="single" w:sz="4" w:space="0" w:color="auto"/>
            </w:tcBorders>
          </w:tcPr>
          <w:p w:rsidR="006C6764" w:rsidRPr="00114DC9" w:rsidRDefault="006C6764" w:rsidP="00A36553">
            <w:pPr>
              <w:rPr>
                <w:b/>
              </w:rPr>
            </w:pPr>
            <w:r w:rsidRPr="00114DC9">
              <w:rPr>
                <w:b/>
              </w:rPr>
              <w:t>Hedef</w:t>
            </w:r>
          </w:p>
        </w:tc>
        <w:tc>
          <w:tcPr>
            <w:tcW w:w="1181" w:type="dxa"/>
            <w:vMerge w:val="restart"/>
            <w:tcBorders>
              <w:left w:val="single" w:sz="4" w:space="0" w:color="auto"/>
            </w:tcBorders>
          </w:tcPr>
          <w:p w:rsidR="006C6764" w:rsidRPr="00114DC9" w:rsidRDefault="006C6764" w:rsidP="00A36553">
            <w:pPr>
              <w:rPr>
                <w:b/>
              </w:rPr>
            </w:pPr>
            <w:r w:rsidRPr="00114DC9">
              <w:rPr>
                <w:b/>
              </w:rPr>
              <w:t>Performans Göstergesi</w:t>
            </w:r>
          </w:p>
        </w:tc>
        <w:tc>
          <w:tcPr>
            <w:tcW w:w="1035" w:type="dxa"/>
            <w:vMerge w:val="restart"/>
          </w:tcPr>
          <w:p w:rsidR="006C6764" w:rsidRPr="00114DC9" w:rsidRDefault="006C6764" w:rsidP="00A36553">
            <w:pPr>
              <w:rPr>
                <w:b/>
              </w:rPr>
            </w:pPr>
            <w:r w:rsidRPr="00114DC9">
              <w:rPr>
                <w:b/>
              </w:rPr>
              <w:t>İzleme Periyodu</w:t>
            </w:r>
          </w:p>
        </w:tc>
        <w:tc>
          <w:tcPr>
            <w:tcW w:w="4305" w:type="dxa"/>
            <w:gridSpan w:val="8"/>
          </w:tcPr>
          <w:p w:rsidR="006C6764" w:rsidRPr="00114DC9" w:rsidRDefault="006C6764" w:rsidP="00A36553">
            <w:pPr>
              <w:rPr>
                <w:b/>
              </w:rPr>
            </w:pPr>
            <w:r>
              <w:rPr>
                <w:b/>
              </w:rPr>
              <w:t xml:space="preserve">   Gerçekleşme                               </w:t>
            </w:r>
            <w:r w:rsidRPr="00114DC9">
              <w:rPr>
                <w:b/>
              </w:rPr>
              <w:t>Açıklama</w:t>
            </w:r>
            <w:r>
              <w:rPr>
                <w:b/>
              </w:rPr>
              <w:t xml:space="preserve">   </w:t>
            </w:r>
          </w:p>
        </w:tc>
      </w:tr>
      <w:tr w:rsidR="006C6764" w:rsidRPr="00114DC9" w:rsidTr="00A36553">
        <w:tc>
          <w:tcPr>
            <w:tcW w:w="1848" w:type="dxa"/>
            <w:vMerge/>
            <w:tcBorders>
              <w:right w:val="single" w:sz="4" w:space="0" w:color="auto"/>
            </w:tcBorders>
          </w:tcPr>
          <w:p w:rsidR="006C6764" w:rsidRPr="00114DC9" w:rsidRDefault="006C6764" w:rsidP="00A36553">
            <w:pPr>
              <w:rPr>
                <w:b/>
              </w:rPr>
            </w:pPr>
          </w:p>
        </w:tc>
        <w:tc>
          <w:tcPr>
            <w:tcW w:w="2229" w:type="dxa"/>
            <w:tcBorders>
              <w:top w:val="nil"/>
              <w:left w:val="single" w:sz="4" w:space="0" w:color="auto"/>
              <w:bottom w:val="single" w:sz="4" w:space="0" w:color="auto"/>
              <w:right w:val="single" w:sz="4" w:space="0" w:color="auto"/>
            </w:tcBorders>
          </w:tcPr>
          <w:p w:rsidR="006C6764" w:rsidRPr="00114DC9" w:rsidRDefault="006C6764" w:rsidP="00A36553">
            <w:pPr>
              <w:rPr>
                <w:b/>
              </w:rPr>
            </w:pPr>
          </w:p>
        </w:tc>
        <w:tc>
          <w:tcPr>
            <w:tcW w:w="1181" w:type="dxa"/>
            <w:vMerge/>
            <w:tcBorders>
              <w:left w:val="single" w:sz="4" w:space="0" w:color="auto"/>
              <w:bottom w:val="single" w:sz="4" w:space="0" w:color="auto"/>
            </w:tcBorders>
          </w:tcPr>
          <w:p w:rsidR="006C6764" w:rsidRPr="00114DC9" w:rsidRDefault="006C6764" w:rsidP="00A36553">
            <w:pPr>
              <w:rPr>
                <w:b/>
              </w:rPr>
            </w:pPr>
          </w:p>
        </w:tc>
        <w:tc>
          <w:tcPr>
            <w:tcW w:w="1035" w:type="dxa"/>
            <w:vMerge/>
          </w:tcPr>
          <w:p w:rsidR="006C6764" w:rsidRPr="00114DC9" w:rsidRDefault="006C6764" w:rsidP="00A36553">
            <w:pPr>
              <w:rPr>
                <w:b/>
              </w:rPr>
            </w:pPr>
          </w:p>
        </w:tc>
        <w:tc>
          <w:tcPr>
            <w:tcW w:w="429" w:type="dxa"/>
          </w:tcPr>
          <w:p w:rsidR="006C6764" w:rsidRPr="00114DC9" w:rsidRDefault="006C6764" w:rsidP="00A36553">
            <w:pPr>
              <w:rPr>
                <w:b/>
              </w:rPr>
            </w:pPr>
            <w:r w:rsidRPr="00114DC9">
              <w:rPr>
                <w:b/>
              </w:rPr>
              <w:t>1 ay</w:t>
            </w:r>
          </w:p>
        </w:tc>
        <w:tc>
          <w:tcPr>
            <w:tcW w:w="429" w:type="dxa"/>
          </w:tcPr>
          <w:p w:rsidR="006C6764" w:rsidRPr="00114DC9" w:rsidRDefault="006C6764" w:rsidP="00A36553">
            <w:pPr>
              <w:rPr>
                <w:b/>
              </w:rPr>
            </w:pPr>
            <w:r w:rsidRPr="00114DC9">
              <w:rPr>
                <w:b/>
              </w:rPr>
              <w:t>2 ay</w:t>
            </w:r>
          </w:p>
        </w:tc>
        <w:tc>
          <w:tcPr>
            <w:tcW w:w="429" w:type="dxa"/>
          </w:tcPr>
          <w:p w:rsidR="006C6764" w:rsidRPr="00114DC9" w:rsidRDefault="006C6764" w:rsidP="00A36553">
            <w:pPr>
              <w:rPr>
                <w:b/>
              </w:rPr>
            </w:pPr>
            <w:r w:rsidRPr="00114DC9">
              <w:rPr>
                <w:b/>
              </w:rPr>
              <w:t>3 ay</w:t>
            </w:r>
          </w:p>
        </w:tc>
        <w:tc>
          <w:tcPr>
            <w:tcW w:w="429" w:type="dxa"/>
          </w:tcPr>
          <w:p w:rsidR="006C6764" w:rsidRPr="00114DC9" w:rsidRDefault="006C6764" w:rsidP="00A36553">
            <w:pPr>
              <w:rPr>
                <w:b/>
              </w:rPr>
            </w:pPr>
            <w:r w:rsidRPr="00114DC9">
              <w:rPr>
                <w:b/>
              </w:rPr>
              <w:t>4 ay</w:t>
            </w:r>
          </w:p>
        </w:tc>
        <w:tc>
          <w:tcPr>
            <w:tcW w:w="440" w:type="dxa"/>
          </w:tcPr>
          <w:p w:rsidR="006C6764" w:rsidRPr="00114DC9" w:rsidRDefault="006C6764" w:rsidP="00A36553">
            <w:pPr>
              <w:rPr>
                <w:b/>
              </w:rPr>
            </w:pPr>
            <w:r>
              <w:rPr>
                <w:b/>
              </w:rPr>
              <w:t>..</w:t>
            </w:r>
            <w:r w:rsidRPr="00114DC9">
              <w:rPr>
                <w:b/>
              </w:rPr>
              <w:t>ay</w:t>
            </w:r>
          </w:p>
        </w:tc>
        <w:tc>
          <w:tcPr>
            <w:tcW w:w="440" w:type="dxa"/>
          </w:tcPr>
          <w:p w:rsidR="006C6764" w:rsidRPr="00114DC9" w:rsidRDefault="006C6764" w:rsidP="00A36553">
            <w:pPr>
              <w:rPr>
                <w:b/>
              </w:rPr>
            </w:pPr>
            <w:r>
              <w:rPr>
                <w:b/>
              </w:rPr>
              <w:t>..</w:t>
            </w:r>
            <w:r w:rsidRPr="00114DC9">
              <w:rPr>
                <w:b/>
              </w:rPr>
              <w:t>ay</w:t>
            </w:r>
          </w:p>
        </w:tc>
        <w:tc>
          <w:tcPr>
            <w:tcW w:w="440" w:type="dxa"/>
          </w:tcPr>
          <w:p w:rsidR="006C6764" w:rsidRPr="00114DC9" w:rsidRDefault="006C6764" w:rsidP="00A36553">
            <w:pPr>
              <w:rPr>
                <w:b/>
              </w:rPr>
            </w:pPr>
            <w:r>
              <w:rPr>
                <w:b/>
              </w:rPr>
              <w:t>..</w:t>
            </w:r>
            <w:r w:rsidRPr="00114DC9">
              <w:rPr>
                <w:b/>
              </w:rPr>
              <w:t>ay</w:t>
            </w:r>
          </w:p>
        </w:tc>
        <w:tc>
          <w:tcPr>
            <w:tcW w:w="1269" w:type="dxa"/>
          </w:tcPr>
          <w:p w:rsidR="006C6764" w:rsidRPr="00114DC9" w:rsidRDefault="006C6764" w:rsidP="00A36553">
            <w:pPr>
              <w:rPr>
                <w:b/>
              </w:rPr>
            </w:pPr>
          </w:p>
        </w:tc>
      </w:tr>
      <w:tr w:rsidR="006C6764" w:rsidRPr="00114DC9" w:rsidTr="00A36553">
        <w:trPr>
          <w:trHeight w:val="1947"/>
        </w:trPr>
        <w:tc>
          <w:tcPr>
            <w:tcW w:w="1848" w:type="dxa"/>
          </w:tcPr>
          <w:p w:rsidR="006C6764" w:rsidRPr="00B07571" w:rsidRDefault="00634699" w:rsidP="00A36553">
            <w:pPr>
              <w:pStyle w:val="ListeParagraf"/>
              <w:spacing w:line="312" w:lineRule="auto"/>
              <w:ind w:left="0"/>
            </w:pPr>
            <w:r>
              <w:t>ÇMVA</w:t>
            </w:r>
          </w:p>
        </w:tc>
        <w:tc>
          <w:tcPr>
            <w:tcW w:w="2229" w:type="dxa"/>
            <w:tcBorders>
              <w:top w:val="single" w:sz="4" w:space="0" w:color="auto"/>
            </w:tcBorders>
          </w:tcPr>
          <w:p w:rsidR="006C6764" w:rsidRPr="00114DC9" w:rsidRDefault="00E44583" w:rsidP="00E44583">
            <w:r>
              <w:t xml:space="preserve"> ÇMVA Destekleme Şartlarını Taşıyan Her İşletmenin Destekten Yararlanmasını Sağlamak.</w:t>
            </w:r>
          </w:p>
        </w:tc>
        <w:tc>
          <w:tcPr>
            <w:tcW w:w="1181" w:type="dxa"/>
            <w:tcBorders>
              <w:top w:val="single" w:sz="4" w:space="0" w:color="auto"/>
            </w:tcBorders>
          </w:tcPr>
          <w:p w:rsidR="006C6764" w:rsidRDefault="00FC74D0" w:rsidP="00A36553">
            <w:r>
              <w:t xml:space="preserve">% kaç </w:t>
            </w:r>
          </w:p>
          <w:p w:rsidR="00FC74D0" w:rsidRPr="00114DC9" w:rsidRDefault="00FC74D0" w:rsidP="00A36553">
            <w:r>
              <w:t>yararlandı</w:t>
            </w:r>
          </w:p>
        </w:tc>
        <w:tc>
          <w:tcPr>
            <w:tcW w:w="1035" w:type="dxa"/>
          </w:tcPr>
          <w:p w:rsidR="006C6764" w:rsidRPr="00114DC9" w:rsidRDefault="003E3EED" w:rsidP="00A36553">
            <w:r>
              <w:t xml:space="preserve">İzleme yok </w:t>
            </w:r>
          </w:p>
        </w:tc>
        <w:tc>
          <w:tcPr>
            <w:tcW w:w="429" w:type="dxa"/>
          </w:tcPr>
          <w:p w:rsidR="006C6764" w:rsidRPr="00114DC9" w:rsidRDefault="006C6764" w:rsidP="00A36553"/>
        </w:tc>
        <w:tc>
          <w:tcPr>
            <w:tcW w:w="429" w:type="dxa"/>
          </w:tcPr>
          <w:p w:rsidR="006C6764" w:rsidRPr="00114DC9" w:rsidRDefault="006C6764" w:rsidP="00A36553"/>
        </w:tc>
        <w:tc>
          <w:tcPr>
            <w:tcW w:w="429" w:type="dxa"/>
          </w:tcPr>
          <w:p w:rsidR="006C6764" w:rsidRPr="00114DC9" w:rsidRDefault="006C6764" w:rsidP="00A36553"/>
        </w:tc>
        <w:tc>
          <w:tcPr>
            <w:tcW w:w="429" w:type="dxa"/>
          </w:tcPr>
          <w:p w:rsidR="006C6764" w:rsidRPr="00114DC9" w:rsidRDefault="006C6764" w:rsidP="00A36553"/>
        </w:tc>
        <w:tc>
          <w:tcPr>
            <w:tcW w:w="440" w:type="dxa"/>
          </w:tcPr>
          <w:p w:rsidR="006C6764" w:rsidRPr="00114DC9" w:rsidRDefault="006C6764" w:rsidP="00A36553"/>
        </w:tc>
        <w:tc>
          <w:tcPr>
            <w:tcW w:w="440" w:type="dxa"/>
          </w:tcPr>
          <w:p w:rsidR="006C6764" w:rsidRPr="00114DC9" w:rsidRDefault="006C6764" w:rsidP="00A36553"/>
        </w:tc>
        <w:tc>
          <w:tcPr>
            <w:tcW w:w="440" w:type="dxa"/>
          </w:tcPr>
          <w:p w:rsidR="006C6764" w:rsidRPr="00114DC9" w:rsidRDefault="006C6764" w:rsidP="00A36553"/>
        </w:tc>
        <w:tc>
          <w:tcPr>
            <w:tcW w:w="1269" w:type="dxa"/>
          </w:tcPr>
          <w:p w:rsidR="006C6764" w:rsidRPr="00114DC9" w:rsidRDefault="00F0325D" w:rsidP="00A36553">
            <w:r>
              <w:t xml:space="preserve"> Destekten yararlanma yüzdesi arttıkça performans göstergesi yüksek </w:t>
            </w:r>
            <w:r w:rsidR="00996250">
              <w:t>çıkar.</w:t>
            </w:r>
          </w:p>
        </w:tc>
      </w:tr>
    </w:tbl>
    <w:p w:rsidR="006C6764" w:rsidRDefault="006C6764"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sectPr w:rsidR="006C6764" w:rsidSect="009C65D8">
          <w:pgSz w:w="11906" w:h="16838"/>
          <w:pgMar w:top="284" w:right="312" w:bottom="284" w:left="567" w:header="709" w:footer="709" w:gutter="0"/>
          <w:cols w:space="708"/>
          <w:docGrid w:linePitch="360"/>
        </w:sectPr>
      </w:pPr>
    </w:p>
    <w:p w:rsidR="006C6764" w:rsidRDefault="006C6764" w:rsidP="006C6764">
      <w:pPr>
        <w:tabs>
          <w:tab w:val="left" w:pos="567"/>
        </w:tabs>
        <w:spacing w:line="240" w:lineRule="exact"/>
        <w:jc w:val="both"/>
        <w:rPr>
          <w:sz w:val="18"/>
          <w:szCs w:val="20"/>
        </w:rPr>
      </w:pPr>
    </w:p>
    <w:tbl>
      <w:tblPr>
        <w:tblpPr w:leftFromText="141" w:rightFromText="141" w:vertAnchor="text" w:horzAnchor="margin" w:tblpX="108" w:tblpY="303"/>
        <w:tblW w:w="16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1734"/>
        <w:gridCol w:w="826"/>
        <w:gridCol w:w="908"/>
        <w:gridCol w:w="748"/>
        <w:gridCol w:w="826"/>
        <w:gridCol w:w="974"/>
        <w:gridCol w:w="2229"/>
        <w:gridCol w:w="780"/>
        <w:gridCol w:w="955"/>
        <w:gridCol w:w="1568"/>
        <w:gridCol w:w="50"/>
      </w:tblGrid>
      <w:tr w:rsidR="006C6764" w:rsidTr="00A3655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6C6764" w:rsidRDefault="006C6764" w:rsidP="00A36553">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6C6764" w:rsidRPr="00F64247" w:rsidRDefault="006C6764" w:rsidP="00A36553">
            <w:pPr>
              <w:pStyle w:val="stbilgi"/>
              <w:jc w:val="center"/>
              <w:rPr>
                <w:b/>
              </w:rPr>
            </w:pPr>
            <w:r>
              <w:t>RİSK KAYIT TABLOSU</w:t>
            </w:r>
          </w:p>
        </w:tc>
        <w:tc>
          <w:tcPr>
            <w:tcW w:w="3468" w:type="dxa"/>
            <w:gridSpan w:val="3"/>
            <w:tcBorders>
              <w:top w:val="single" w:sz="4" w:space="0" w:color="000000"/>
              <w:left w:val="single" w:sz="4" w:space="0" w:color="000000"/>
              <w:right w:val="single" w:sz="4" w:space="0" w:color="000000"/>
            </w:tcBorders>
          </w:tcPr>
          <w:p w:rsidR="006C6764" w:rsidRPr="00F64247" w:rsidRDefault="006C6764" w:rsidP="00A3655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jc w:val="both"/>
              <w:rPr>
                <w:sz w:val="16"/>
                <w:szCs w:val="16"/>
              </w:rPr>
            </w:pPr>
            <w:r w:rsidRPr="00F64247">
              <w:rPr>
                <w:sz w:val="16"/>
                <w:szCs w:val="16"/>
              </w:rPr>
              <w:t>GTHB.</w:t>
            </w:r>
            <w:r w:rsidR="00742D1D">
              <w:rPr>
                <w:sz w:val="16"/>
                <w:szCs w:val="16"/>
              </w:rPr>
              <w:t>59.İLM.KYS.95</w:t>
            </w:r>
          </w:p>
        </w:tc>
      </w:tr>
      <w:tr w:rsidR="006C6764" w:rsidTr="00A36553">
        <w:trPr>
          <w:gridAfter w:val="1"/>
          <w:wAfter w:w="50" w:type="dxa"/>
          <w:trHeight w:val="360"/>
        </w:trPr>
        <w:tc>
          <w:tcPr>
            <w:tcW w:w="2268" w:type="dxa"/>
            <w:gridSpan w:val="3"/>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3468" w:type="dxa"/>
            <w:gridSpan w:val="3"/>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6C6764" w:rsidRPr="00352956" w:rsidRDefault="006C6764" w:rsidP="00A36553">
            <w:pPr>
              <w:pStyle w:val="Altbilgi"/>
              <w:ind w:right="357"/>
              <w:rPr>
                <w:sz w:val="16"/>
                <w:szCs w:val="16"/>
              </w:rPr>
            </w:pPr>
          </w:p>
        </w:tc>
      </w:tr>
      <w:tr w:rsidR="006C6764" w:rsidTr="00A36553">
        <w:trPr>
          <w:gridAfter w:val="1"/>
          <w:wAfter w:w="50" w:type="dxa"/>
          <w:trHeight w:val="309"/>
        </w:trPr>
        <w:tc>
          <w:tcPr>
            <w:tcW w:w="2268" w:type="dxa"/>
            <w:gridSpan w:val="3"/>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3468" w:type="dxa"/>
            <w:gridSpan w:val="3"/>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Tr="00A36553">
        <w:trPr>
          <w:gridAfter w:val="1"/>
          <w:wAfter w:w="50" w:type="dxa"/>
          <w:trHeight w:val="374"/>
        </w:trPr>
        <w:tc>
          <w:tcPr>
            <w:tcW w:w="2268" w:type="dxa"/>
            <w:gridSpan w:val="3"/>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3468" w:type="dxa"/>
            <w:gridSpan w:val="3"/>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Tr="00A36553">
        <w:trPr>
          <w:gridAfter w:val="1"/>
          <w:wAfter w:w="50" w:type="dxa"/>
          <w:trHeight w:val="300"/>
        </w:trPr>
        <w:tc>
          <w:tcPr>
            <w:tcW w:w="2268" w:type="dxa"/>
            <w:gridSpan w:val="3"/>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3468" w:type="dxa"/>
            <w:gridSpan w:val="3"/>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r w:rsidRPr="00F64247">
              <w:rPr>
                <w:sz w:val="16"/>
                <w:szCs w:val="16"/>
              </w:rPr>
              <w:t xml:space="preserve">Sayfa </w:t>
            </w:r>
            <w:r w:rsidR="00C472B4" w:rsidRPr="00F64247">
              <w:rPr>
                <w:b/>
                <w:bCs/>
                <w:sz w:val="16"/>
                <w:szCs w:val="16"/>
              </w:rPr>
              <w:fldChar w:fldCharType="begin"/>
            </w:r>
            <w:r w:rsidRPr="00F64247">
              <w:rPr>
                <w:b/>
                <w:bCs/>
                <w:sz w:val="16"/>
                <w:szCs w:val="16"/>
              </w:rPr>
              <w:instrText>PAGE  \* Arabic  \* MERGEFORMAT</w:instrText>
            </w:r>
            <w:r w:rsidR="00C472B4" w:rsidRPr="00F64247">
              <w:rPr>
                <w:b/>
                <w:bCs/>
                <w:sz w:val="16"/>
                <w:szCs w:val="16"/>
              </w:rPr>
              <w:fldChar w:fldCharType="separate"/>
            </w:r>
            <w:r w:rsidR="00565E97">
              <w:rPr>
                <w:b/>
                <w:bCs/>
                <w:noProof/>
                <w:sz w:val="16"/>
                <w:szCs w:val="16"/>
              </w:rPr>
              <w:t>6</w:t>
            </w:r>
            <w:r w:rsidR="00C472B4" w:rsidRPr="00F64247">
              <w:rPr>
                <w:b/>
                <w:bCs/>
                <w:sz w:val="16"/>
                <w:szCs w:val="16"/>
              </w:rPr>
              <w:fldChar w:fldCharType="end"/>
            </w:r>
            <w:r w:rsidRPr="00F64247">
              <w:rPr>
                <w:sz w:val="16"/>
                <w:szCs w:val="16"/>
              </w:rPr>
              <w:t xml:space="preserve"> / </w:t>
            </w:r>
            <w:fldSimple w:instr="NUMPAGES  \* Arabic  \* MERGEFORMAT">
              <w:r w:rsidR="00565E97" w:rsidRPr="00565E97">
                <w:rPr>
                  <w:b/>
                  <w:bCs/>
                  <w:noProof/>
                  <w:sz w:val="16"/>
                  <w:szCs w:val="16"/>
                </w:rPr>
                <w:t>7</w:t>
              </w:r>
            </w:fldSimple>
          </w:p>
        </w:tc>
      </w:tr>
      <w:tr w:rsidR="006C6764" w:rsidRPr="00FF3334" w:rsidTr="00A36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RİSKLERİN OLUMSUZ ETKİLER</w:t>
            </w:r>
          </w:p>
        </w:tc>
        <w:tc>
          <w:tcPr>
            <w:tcW w:w="3163" w:type="dxa"/>
            <w:gridSpan w:val="2"/>
            <w:tcBorders>
              <w:top w:val="single" w:sz="4" w:space="0" w:color="auto"/>
              <w:left w:val="nil"/>
              <w:bottom w:val="single" w:sz="4" w:space="0" w:color="auto"/>
              <w:right w:val="single" w:sz="4" w:space="0" w:color="auto"/>
            </w:tcBorders>
            <w:shd w:val="clear" w:color="000000" w:fill="DDD9C4"/>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AÇIKLAMALAR (İZLEME RAPORLAMA)</w:t>
            </w:r>
          </w:p>
        </w:tc>
      </w:tr>
      <w:tr w:rsidR="006C6764" w:rsidRPr="00FF3334" w:rsidTr="00A36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6C6764" w:rsidRDefault="006C6764" w:rsidP="00A36553">
            <w:pPr>
              <w:spacing w:after="0" w:line="240" w:lineRule="auto"/>
              <w:rPr>
                <w:rFonts w:ascii="Times New Roman" w:eastAsia="Times New Roman" w:hAnsi="Times New Roman" w:cs="Times New Roman"/>
                <w:b/>
                <w:color w:val="000000"/>
                <w:lang w:eastAsia="tr-TR"/>
              </w:rPr>
            </w:pPr>
            <w:r w:rsidRPr="003C5569">
              <w:rPr>
                <w:rFonts w:ascii="Times New Roman" w:eastAsia="Times New Roman" w:hAnsi="Times New Roman" w:cs="Times New Roman"/>
                <w:b/>
                <w:color w:val="000000"/>
                <w:lang w:eastAsia="tr-TR"/>
              </w:rPr>
              <w:t>Risk</w:t>
            </w:r>
            <w:r>
              <w:rPr>
                <w:rFonts w:ascii="Times New Roman" w:eastAsia="Times New Roman" w:hAnsi="Times New Roman" w:cs="Times New Roman"/>
                <w:b/>
                <w:color w:val="000000"/>
                <w:lang w:eastAsia="tr-TR"/>
              </w:rPr>
              <w:t>:</w:t>
            </w:r>
          </w:p>
          <w:p w:rsidR="006C6764" w:rsidRPr="004F7781" w:rsidRDefault="006C6764" w:rsidP="00A36553">
            <w:pPr>
              <w:spacing w:after="0" w:line="240" w:lineRule="auto"/>
              <w:rPr>
                <w:rFonts w:ascii="Times New Roman" w:eastAsia="Times New Roman" w:hAnsi="Times New Roman" w:cs="Times New Roman"/>
                <w:color w:val="000000"/>
                <w:lang w:eastAsia="tr-TR"/>
              </w:rPr>
            </w:pPr>
            <w:r w:rsidRPr="004F7781">
              <w:rPr>
                <w:rFonts w:ascii="Times New Roman" w:eastAsia="Times New Roman" w:hAnsi="Times New Roman" w:cs="Times New Roman"/>
                <w:color w:val="000000"/>
                <w:lang w:eastAsia="tr-TR"/>
              </w:rPr>
              <w:t xml:space="preserve">Sisteme kayıtlı </w:t>
            </w:r>
            <w:r>
              <w:rPr>
                <w:rFonts w:ascii="Times New Roman" w:eastAsia="Times New Roman" w:hAnsi="Times New Roman" w:cs="Times New Roman"/>
                <w:color w:val="000000"/>
                <w:lang w:eastAsia="tr-TR"/>
              </w:rPr>
              <w:t>işletme ile ilgili verilerin toplanamaması.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6764" w:rsidRDefault="00971C53" w:rsidP="00A36553">
            <w:pPr>
              <w:rPr>
                <w:rFonts w:ascii="Times New Roman" w:eastAsia="Times New Roman" w:hAnsi="Times New Roman" w:cs="Times New Roman"/>
                <w:lang w:eastAsia="tr-TR"/>
              </w:rPr>
            </w:pPr>
            <w:r>
              <w:rPr>
                <w:rFonts w:ascii="Times New Roman" w:eastAsia="Times New Roman" w:hAnsi="Times New Roman" w:cs="Times New Roman"/>
                <w:lang w:eastAsia="tr-TR"/>
              </w:rPr>
              <w:t>Desteklemeden Yararlanan İşletme Sayısına Ulaşılamaması.</w:t>
            </w:r>
          </w:p>
          <w:p w:rsidR="006C6764" w:rsidRPr="00A50F91" w:rsidRDefault="006C6764" w:rsidP="00A36553">
            <w:pPr>
              <w:rPr>
                <w:rFonts w:ascii="Times New Roman" w:eastAsia="Times New Roman" w:hAnsi="Times New Roman" w:cs="Times New Roman"/>
                <w:lang w:eastAsia="tr-TR"/>
              </w:rPr>
            </w:pPr>
          </w:p>
        </w:tc>
        <w:tc>
          <w:tcPr>
            <w:tcW w:w="316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Belirlenen takvim sürecinde işletme ziyaretlerinin gerçekleştirilmesi</w:t>
            </w:r>
            <w:r w:rsidR="00352461">
              <w:rPr>
                <w:rFonts w:ascii="Times New Roman" w:eastAsia="Times New Roman" w:hAnsi="Times New Roman" w:cs="Times New Roman"/>
                <w:color w:val="000000"/>
                <w:sz w:val="20"/>
                <w:szCs w:val="20"/>
                <w:lang w:eastAsia="tr-TR"/>
              </w:rPr>
              <w:t>.</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6C6764" w:rsidRPr="00FF3334" w:rsidRDefault="009530C8" w:rsidP="00825BD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Ziyaret Sayısı ve Personel Sayısını Arttırmak.</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764" w:rsidRPr="002E2EE2" w:rsidRDefault="00C575A1" w:rsidP="00A36553">
            <w:pPr>
              <w:spacing w:after="0" w:line="240" w:lineRule="auto"/>
              <w:jc w:val="center"/>
              <w:rPr>
                <w:rFonts w:ascii="Times New Roman" w:eastAsia="Times New Roman" w:hAnsi="Times New Roman" w:cs="Times New Roman"/>
                <w:color w:val="FF0000"/>
                <w:sz w:val="20"/>
                <w:szCs w:val="20"/>
                <w:lang w:eastAsia="tr-TR"/>
              </w:rPr>
            </w:pPr>
            <w:r>
              <w:rPr>
                <w:rFonts w:ascii="Times New Roman" w:eastAsia="Times New Roman" w:hAnsi="Times New Roman" w:cs="Times New Roman"/>
                <w:color w:val="FF0000"/>
                <w:sz w:val="20"/>
                <w:szCs w:val="20"/>
                <w:lang w:eastAsia="tr-TR"/>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764" w:rsidRPr="002E2EE2" w:rsidRDefault="00C575A1" w:rsidP="00A36553">
            <w:pPr>
              <w:spacing w:after="0" w:line="240" w:lineRule="auto"/>
              <w:jc w:val="center"/>
              <w:rPr>
                <w:rFonts w:ascii="Times New Roman" w:eastAsia="Times New Roman" w:hAnsi="Times New Roman" w:cs="Times New Roman"/>
                <w:color w:val="FF0000"/>
                <w:sz w:val="20"/>
                <w:szCs w:val="20"/>
                <w:lang w:eastAsia="tr-TR"/>
              </w:rPr>
            </w:pPr>
            <w:r>
              <w:rPr>
                <w:rFonts w:ascii="Times New Roman" w:eastAsia="Times New Roman" w:hAnsi="Times New Roman" w:cs="Times New Roman"/>
                <w:color w:val="FF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764" w:rsidRPr="002E2EE2" w:rsidRDefault="00C575A1" w:rsidP="00A36553">
            <w:pPr>
              <w:spacing w:after="0" w:line="240" w:lineRule="auto"/>
              <w:jc w:val="center"/>
              <w:rPr>
                <w:rFonts w:ascii="Times New Roman" w:eastAsia="Times New Roman" w:hAnsi="Times New Roman" w:cs="Times New Roman"/>
                <w:color w:val="FF0000"/>
                <w:sz w:val="20"/>
                <w:szCs w:val="20"/>
                <w:lang w:eastAsia="tr-TR"/>
              </w:rPr>
            </w:pPr>
            <w:r>
              <w:rPr>
                <w:rFonts w:ascii="Times New Roman" w:eastAsia="Times New Roman" w:hAnsi="Times New Roman" w:cs="Times New Roman"/>
                <w:color w:val="FF0000"/>
                <w:sz w:val="20"/>
                <w:szCs w:val="20"/>
                <w:lang w:eastAsia="tr-TR"/>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764" w:rsidRPr="002C1681" w:rsidRDefault="00223F6A" w:rsidP="00A36553">
            <w:pPr>
              <w:spacing w:after="0" w:line="240" w:lineRule="auto"/>
              <w:jc w:val="center"/>
              <w:rPr>
                <w:rFonts w:ascii="Times New Roman" w:eastAsia="Times New Roman" w:hAnsi="Times New Roman" w:cs="Times New Roman"/>
                <w:color w:val="FF0000"/>
                <w:sz w:val="20"/>
                <w:szCs w:val="20"/>
                <w:lang w:eastAsia="tr-TR"/>
              </w:rPr>
            </w:pPr>
            <w:r>
              <w:rPr>
                <w:rFonts w:ascii="Times New Roman" w:eastAsia="Times New Roman" w:hAnsi="Times New Roman" w:cs="Times New Roman"/>
                <w:color w:val="FF0000"/>
                <w:sz w:val="20"/>
                <w:szCs w:val="20"/>
                <w:lang w:eastAsia="tr-TR"/>
              </w:rPr>
              <w:t>Düşük Risk</w:t>
            </w:r>
            <w:r w:rsidR="006C6764" w:rsidRPr="002C1681">
              <w:rPr>
                <w:rFonts w:ascii="Times New Roman" w:eastAsia="Times New Roman" w:hAnsi="Times New Roman" w:cs="Times New Roman"/>
                <w:color w:val="FF0000"/>
                <w:sz w:val="20"/>
                <w:szCs w:val="20"/>
                <w:lang w:eastAsia="tr-TR"/>
              </w:rPr>
              <w:t xml:space="preserve">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764" w:rsidRPr="00FF3334" w:rsidRDefault="006C6764" w:rsidP="00E259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İş planlarının iş takvimi ve taahhütlere uygun olarak uygulanmasını sağlamak ve denetlemek</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6C6764" w:rsidRPr="00FF3334" w:rsidRDefault="006C6764" w:rsidP="00A36553">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 </w:t>
            </w:r>
          </w:p>
        </w:tc>
      </w:tr>
      <w:tr w:rsidR="006C6764" w:rsidRPr="00FF3334" w:rsidTr="00A36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6C6764" w:rsidRPr="00FF3334" w:rsidRDefault="006C6764" w:rsidP="00A36553">
            <w:pPr>
              <w:spacing w:after="0" w:line="240" w:lineRule="auto"/>
              <w:rPr>
                <w:rFonts w:ascii="Times New Roman" w:eastAsia="Times New Roman" w:hAnsi="Times New Roman" w:cs="Times New Roman"/>
                <w:color w:val="000000"/>
                <w:lang w:eastAsia="tr-TR"/>
              </w:rPr>
            </w:pPr>
            <w:r w:rsidRPr="00EF03E8">
              <w:rPr>
                <w:rFonts w:ascii="Times New Roman" w:eastAsia="Times New Roman" w:hAnsi="Times New Roman" w:cs="Times New Roman"/>
                <w:b/>
                <w:color w:val="000000"/>
                <w:lang w:eastAsia="tr-TR"/>
              </w:rPr>
              <w:t>Sebep</w:t>
            </w:r>
            <w:r w:rsidRPr="00FF3334">
              <w:rPr>
                <w:rFonts w:ascii="Times New Roman" w:eastAsia="Times New Roman" w:hAnsi="Times New Roman" w:cs="Times New Roman"/>
                <w:color w:val="000000"/>
                <w:lang w:eastAsia="tr-TR"/>
              </w:rPr>
              <w:t xml:space="preserve">:  </w:t>
            </w:r>
            <w:r w:rsidRPr="00FF3334">
              <w:rPr>
                <w:rFonts w:ascii="Times New Roman" w:eastAsia="Times New Roman" w:hAnsi="Times New Roman" w:cs="Times New Roman"/>
                <w:color w:val="000000"/>
                <w:lang w:eastAsia="tr-TR"/>
              </w:rPr>
              <w:br/>
            </w:r>
            <w:r>
              <w:rPr>
                <w:rFonts w:ascii="Times New Roman" w:eastAsia="Times New Roman" w:hAnsi="Times New Roman" w:cs="Times New Roman"/>
                <w:color w:val="000000"/>
                <w:lang w:eastAsia="tr-TR"/>
              </w:rPr>
              <w:t>1</w:t>
            </w:r>
            <w:r w:rsidRPr="00FF3334">
              <w:rPr>
                <w:rFonts w:ascii="Times New Roman" w:eastAsia="Times New Roman" w:hAnsi="Times New Roman" w:cs="Times New Roman"/>
                <w:color w:val="000000"/>
                <w:lang w:eastAsia="tr-TR"/>
              </w:rPr>
              <w:t xml:space="preserve">- </w:t>
            </w:r>
            <w:r>
              <w:t xml:space="preserve"> </w:t>
            </w:r>
            <w:r w:rsidRPr="002E2EE2">
              <w:rPr>
                <w:rFonts w:ascii="Times New Roman" w:eastAsia="Times New Roman" w:hAnsi="Times New Roman" w:cs="Times New Roman"/>
                <w:color w:val="000000"/>
                <w:lang w:eastAsia="tr-TR"/>
              </w:rPr>
              <w:t>işletme sahibinin ölüm, çiftçiliği bırakması, görüşmeyi kabul etmemesi vb. nedenlerle sistem dışı kalması.</w:t>
            </w:r>
          </w:p>
        </w:tc>
        <w:tc>
          <w:tcPr>
            <w:tcW w:w="1612" w:type="dxa"/>
            <w:gridSpan w:val="2"/>
            <w:vMerge/>
            <w:tcBorders>
              <w:top w:val="nil"/>
              <w:left w:val="single" w:sz="4" w:space="0" w:color="auto"/>
              <w:bottom w:val="single" w:sz="4" w:space="0" w:color="000000"/>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lang w:eastAsia="tr-TR"/>
              </w:rPr>
            </w:pPr>
          </w:p>
        </w:tc>
        <w:tc>
          <w:tcPr>
            <w:tcW w:w="3163" w:type="dxa"/>
            <w:gridSpan w:val="2"/>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r>
      <w:tr w:rsidR="006C6764" w:rsidRPr="00FF3334" w:rsidTr="00A36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tcPr>
          <w:p w:rsidR="006C6764" w:rsidRPr="00FF3334" w:rsidRDefault="006C6764" w:rsidP="00A36553">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lang w:eastAsia="tr-TR"/>
              </w:rPr>
            </w:pPr>
          </w:p>
        </w:tc>
        <w:tc>
          <w:tcPr>
            <w:tcW w:w="3163" w:type="dxa"/>
            <w:gridSpan w:val="2"/>
            <w:vMerge/>
            <w:tcBorders>
              <w:top w:val="nil"/>
              <w:left w:val="single" w:sz="4" w:space="0" w:color="auto"/>
              <w:bottom w:val="single" w:sz="4" w:space="0" w:color="000000"/>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r>
      <w:tr w:rsidR="006C6764" w:rsidRPr="00FF3334" w:rsidTr="00A36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0"/>
        </w:trPr>
        <w:tc>
          <w:tcPr>
            <w:tcW w:w="1771" w:type="dxa"/>
            <w:tcBorders>
              <w:top w:val="nil"/>
              <w:left w:val="single" w:sz="4" w:space="0" w:color="auto"/>
              <w:bottom w:val="single" w:sz="4" w:space="0" w:color="auto"/>
              <w:right w:val="single" w:sz="4" w:space="0" w:color="auto"/>
            </w:tcBorders>
            <w:shd w:val="clear" w:color="auto" w:fill="auto"/>
            <w:vAlign w:val="center"/>
          </w:tcPr>
          <w:p w:rsidR="006C6764" w:rsidRPr="00FF3334" w:rsidRDefault="006C6764" w:rsidP="00A36553">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lang w:eastAsia="tr-TR"/>
              </w:rPr>
            </w:pPr>
          </w:p>
        </w:tc>
        <w:tc>
          <w:tcPr>
            <w:tcW w:w="3163" w:type="dxa"/>
            <w:gridSpan w:val="2"/>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sz w:val="20"/>
                <w:szCs w:val="20"/>
                <w:lang w:eastAsia="tr-TR"/>
              </w:rPr>
            </w:pPr>
          </w:p>
        </w:tc>
      </w:tr>
      <w:tr w:rsidR="006C6764" w:rsidRPr="00FF3334" w:rsidTr="00A36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0"/>
        </w:trPr>
        <w:tc>
          <w:tcPr>
            <w:tcW w:w="1771"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tcPr>
          <w:p w:rsidR="006C6764" w:rsidRPr="00FF3334" w:rsidRDefault="006C6764" w:rsidP="00A36553">
            <w:pPr>
              <w:spacing w:after="0" w:line="240" w:lineRule="auto"/>
              <w:rPr>
                <w:rFonts w:ascii="Times New Roman" w:eastAsia="Times New Roman" w:hAnsi="Times New Roman" w:cs="Times New Roman"/>
                <w:color w:val="000000"/>
                <w:lang w:eastAsia="tr-TR"/>
              </w:rPr>
            </w:pPr>
          </w:p>
        </w:tc>
        <w:tc>
          <w:tcPr>
            <w:tcW w:w="3163" w:type="dxa"/>
            <w:gridSpan w:val="2"/>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908"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2229"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955" w:type="dxa"/>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c>
          <w:tcPr>
            <w:tcW w:w="1618" w:type="dxa"/>
            <w:gridSpan w:val="2"/>
            <w:tcBorders>
              <w:top w:val="nil"/>
              <w:left w:val="nil"/>
              <w:bottom w:val="nil"/>
              <w:right w:val="nil"/>
            </w:tcBorders>
            <w:shd w:val="clear" w:color="auto" w:fill="auto"/>
            <w:noWrap/>
            <w:vAlign w:val="bottom"/>
          </w:tcPr>
          <w:p w:rsidR="006C6764" w:rsidRPr="00FF3334" w:rsidRDefault="006C6764" w:rsidP="00A36553">
            <w:pPr>
              <w:spacing w:after="0" w:line="240" w:lineRule="auto"/>
              <w:rPr>
                <w:rFonts w:ascii="Times New Roman" w:eastAsia="Times New Roman" w:hAnsi="Times New Roman" w:cs="Times New Roman"/>
                <w:sz w:val="20"/>
                <w:szCs w:val="20"/>
                <w:lang w:eastAsia="tr-TR"/>
              </w:rPr>
            </w:pPr>
          </w:p>
        </w:tc>
      </w:tr>
    </w:tbl>
    <w:p w:rsidR="006C6764" w:rsidRDefault="006C6764"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pPr>
    </w:p>
    <w:p w:rsidR="004E5049" w:rsidRDefault="004E5049" w:rsidP="006C6764">
      <w:pPr>
        <w:tabs>
          <w:tab w:val="left" w:pos="567"/>
        </w:tabs>
        <w:spacing w:line="240" w:lineRule="exact"/>
        <w:jc w:val="both"/>
        <w:rPr>
          <w:sz w:val="18"/>
          <w:szCs w:val="20"/>
        </w:rPr>
      </w:pPr>
    </w:p>
    <w:p w:rsidR="004E5049" w:rsidRDefault="004E5049" w:rsidP="006C6764">
      <w:pPr>
        <w:tabs>
          <w:tab w:val="left" w:pos="567"/>
        </w:tabs>
        <w:spacing w:line="240" w:lineRule="exact"/>
        <w:jc w:val="both"/>
        <w:rPr>
          <w:sz w:val="18"/>
          <w:szCs w:val="20"/>
        </w:rPr>
        <w:sectPr w:rsidR="004E5049" w:rsidSect="009C65D8">
          <w:pgSz w:w="16838" w:h="11906" w:orient="landscape"/>
          <w:pgMar w:top="312" w:right="284" w:bottom="567" w:left="284" w:header="709" w:footer="709" w:gutter="0"/>
          <w:cols w:space="708"/>
          <w:docGrid w:linePitch="360"/>
        </w:sectPr>
      </w:pPr>
    </w:p>
    <w:p w:rsidR="00847A13" w:rsidRDefault="00847A13" w:rsidP="00953D69">
      <w:pPr>
        <w:tabs>
          <w:tab w:val="left" w:pos="709"/>
        </w:tabs>
        <w:spacing w:after="0" w:line="240" w:lineRule="auto"/>
        <w:ind w:left="-142" w:firstLine="708"/>
        <w:jc w:val="center"/>
        <w:rPr>
          <w:rFonts w:ascii="Times New Roman" w:eastAsia="Times New Roman" w:hAnsi="Times New Roman" w:cs="Times New Roman"/>
          <w:b/>
          <w:sz w:val="24"/>
          <w:szCs w:val="24"/>
          <w:lang w:eastAsia="tr-TR"/>
        </w:rPr>
      </w:pPr>
    </w:p>
    <w:p w:rsidR="00765424" w:rsidRDefault="00765424" w:rsidP="00953D69">
      <w:pPr>
        <w:tabs>
          <w:tab w:val="left" w:pos="709"/>
        </w:tabs>
        <w:spacing w:after="0" w:line="240" w:lineRule="auto"/>
        <w:ind w:left="-142" w:firstLine="708"/>
        <w:jc w:val="center"/>
        <w:rPr>
          <w:rFonts w:ascii="Times New Roman" w:eastAsia="Times New Roman" w:hAnsi="Times New Roman" w:cs="Times New Roman"/>
          <w:b/>
          <w:sz w:val="24"/>
          <w:szCs w:val="24"/>
          <w:lang w:eastAsia="tr-TR"/>
        </w:rPr>
      </w:pPr>
    </w:p>
    <w:p w:rsidR="00765424" w:rsidRDefault="00765424" w:rsidP="00953D69">
      <w:pPr>
        <w:tabs>
          <w:tab w:val="left" w:pos="709"/>
        </w:tabs>
        <w:spacing w:after="0" w:line="240" w:lineRule="auto"/>
        <w:ind w:left="-142" w:firstLine="708"/>
        <w:jc w:val="center"/>
        <w:rPr>
          <w:rFonts w:ascii="Times New Roman" w:eastAsia="Times New Roman" w:hAnsi="Times New Roman" w:cs="Times New Roman"/>
          <w:b/>
          <w:sz w:val="24"/>
          <w:szCs w:val="24"/>
          <w:lang w:eastAsia="tr-TR"/>
        </w:rPr>
      </w:pPr>
    </w:p>
    <w:p w:rsidR="00953D69" w:rsidRPr="000C0759" w:rsidRDefault="00953D69" w:rsidP="00953D69">
      <w:pPr>
        <w:tabs>
          <w:tab w:val="left" w:pos="709"/>
        </w:tabs>
        <w:spacing w:after="0" w:line="240" w:lineRule="auto"/>
        <w:ind w:left="-142" w:firstLine="708"/>
        <w:jc w:val="center"/>
        <w:rPr>
          <w:rFonts w:ascii="Times New Roman" w:eastAsia="Times New Roman" w:hAnsi="Times New Roman" w:cs="Times New Roman"/>
          <w:b/>
          <w:sz w:val="24"/>
          <w:szCs w:val="24"/>
          <w:lang w:eastAsia="tr-TR"/>
        </w:rPr>
      </w:pPr>
      <w:r w:rsidRPr="000C0759">
        <w:rPr>
          <w:rFonts w:ascii="Times New Roman" w:eastAsia="Times New Roman" w:hAnsi="Times New Roman" w:cs="Times New Roman"/>
          <w:b/>
          <w:sz w:val="24"/>
          <w:szCs w:val="24"/>
          <w:lang w:eastAsia="tr-TR"/>
        </w:rPr>
        <w:t>2016 YILI KOORDİNASYON VE TARIMSAL VERİLER ŞUBE</w:t>
      </w:r>
    </w:p>
    <w:p w:rsidR="00953D69" w:rsidRDefault="00953D69" w:rsidP="00953D69">
      <w:pPr>
        <w:spacing w:after="0" w:line="240" w:lineRule="auto"/>
        <w:ind w:firstLine="708"/>
        <w:jc w:val="center"/>
        <w:rPr>
          <w:rFonts w:ascii="Times New Roman" w:eastAsia="Times New Roman" w:hAnsi="Times New Roman" w:cs="Times New Roman"/>
          <w:b/>
          <w:sz w:val="24"/>
          <w:szCs w:val="24"/>
          <w:lang w:eastAsia="tr-TR"/>
        </w:rPr>
      </w:pPr>
      <w:r w:rsidRPr="000C0759">
        <w:rPr>
          <w:rFonts w:ascii="Times New Roman" w:eastAsia="Times New Roman" w:hAnsi="Times New Roman" w:cs="Times New Roman"/>
          <w:b/>
          <w:sz w:val="24"/>
          <w:szCs w:val="24"/>
          <w:lang w:eastAsia="tr-TR"/>
        </w:rPr>
        <w:t>MÜDÜRLÜĞÜ PERSONELİNİN GÖREV DAĞILIMI LİSTESİ</w:t>
      </w:r>
    </w:p>
    <w:p w:rsidR="00765424" w:rsidRDefault="00765424" w:rsidP="00953D69">
      <w:pPr>
        <w:spacing w:after="0" w:line="240" w:lineRule="auto"/>
        <w:ind w:firstLine="708"/>
        <w:jc w:val="center"/>
        <w:rPr>
          <w:rFonts w:ascii="Times New Roman" w:eastAsia="Times New Roman" w:hAnsi="Times New Roman" w:cs="Times New Roman"/>
          <w:b/>
          <w:sz w:val="24"/>
          <w:szCs w:val="24"/>
          <w:lang w:eastAsia="tr-TR"/>
        </w:rPr>
      </w:pPr>
    </w:p>
    <w:p w:rsidR="00765424" w:rsidRPr="000C0759" w:rsidRDefault="00765424" w:rsidP="00953D69">
      <w:pPr>
        <w:spacing w:after="0" w:line="240" w:lineRule="auto"/>
        <w:ind w:firstLine="708"/>
        <w:jc w:val="center"/>
        <w:rPr>
          <w:rFonts w:ascii="Times New Roman" w:eastAsia="Times New Roman" w:hAnsi="Times New Roman" w:cs="Times New Roman"/>
          <w:b/>
          <w:sz w:val="24"/>
          <w:szCs w:val="24"/>
          <w:lang w:eastAsia="tr-TR"/>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2977"/>
      </w:tblGrid>
      <w:tr w:rsidR="00953D69" w:rsidRPr="00021F2F" w:rsidTr="00847A13">
        <w:tc>
          <w:tcPr>
            <w:tcW w:w="7441" w:type="dxa"/>
          </w:tcPr>
          <w:p w:rsidR="00953D69" w:rsidRPr="00021F2F" w:rsidRDefault="00953D69" w:rsidP="00F60EE4">
            <w:pPr>
              <w:spacing w:after="0" w:line="240" w:lineRule="auto"/>
              <w:jc w:val="center"/>
              <w:rPr>
                <w:rFonts w:ascii="Times New Roman" w:eastAsia="Times New Roman" w:hAnsi="Times New Roman" w:cs="Times New Roman"/>
                <w:b/>
                <w:sz w:val="24"/>
                <w:szCs w:val="24"/>
                <w:lang w:eastAsia="tr-TR"/>
              </w:rPr>
            </w:pPr>
            <w:r w:rsidRPr="00021F2F">
              <w:rPr>
                <w:rFonts w:ascii="Times New Roman" w:eastAsia="Times New Roman" w:hAnsi="Times New Roman" w:cs="Times New Roman"/>
                <w:b/>
                <w:sz w:val="24"/>
                <w:szCs w:val="24"/>
                <w:lang w:eastAsia="tr-TR"/>
              </w:rPr>
              <w:t>GÖREV  BİRİMİ</w:t>
            </w:r>
          </w:p>
        </w:tc>
        <w:tc>
          <w:tcPr>
            <w:tcW w:w="2977" w:type="dxa"/>
          </w:tcPr>
          <w:p w:rsidR="00953D69" w:rsidRPr="00021F2F" w:rsidRDefault="00953D69" w:rsidP="00F60EE4">
            <w:pPr>
              <w:spacing w:after="0" w:line="240" w:lineRule="auto"/>
              <w:jc w:val="center"/>
              <w:rPr>
                <w:rFonts w:ascii="Times New Roman" w:eastAsia="Times New Roman" w:hAnsi="Times New Roman" w:cs="Times New Roman"/>
                <w:b/>
                <w:sz w:val="24"/>
                <w:szCs w:val="24"/>
                <w:lang w:eastAsia="tr-TR"/>
              </w:rPr>
            </w:pPr>
            <w:r w:rsidRPr="00021F2F">
              <w:rPr>
                <w:rFonts w:ascii="Times New Roman" w:eastAsia="Times New Roman" w:hAnsi="Times New Roman" w:cs="Times New Roman"/>
                <w:b/>
                <w:sz w:val="24"/>
                <w:szCs w:val="24"/>
                <w:lang w:eastAsia="tr-TR"/>
              </w:rPr>
              <w:t>GÖREVLİ  ELEMANLAR</w:t>
            </w: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ÇİFTLİK MUHASEBE VERİ AĞI  (ÇMVA)</w:t>
            </w:r>
          </w:p>
        </w:tc>
        <w:tc>
          <w:tcPr>
            <w:tcW w:w="2977" w:type="dxa"/>
          </w:tcPr>
          <w:p w:rsidR="00953D69" w:rsidRPr="00021F2F" w:rsidRDefault="00953D69" w:rsidP="00F60EE4">
            <w:pPr>
              <w:spacing w:after="0" w:line="240" w:lineRule="auto"/>
              <w:jc w:val="both"/>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Maliyet ÇALIŞMALARI  (MOSİS)</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Pazarlama Bilgi Sistemi (TaMSİS)</w:t>
            </w:r>
          </w:p>
        </w:tc>
        <w:tc>
          <w:tcPr>
            <w:tcW w:w="2977" w:type="dxa"/>
          </w:tcPr>
          <w:p w:rsidR="00953D69" w:rsidRPr="00021F2F" w:rsidRDefault="00953D69" w:rsidP="00F60EE4">
            <w:pPr>
              <w:spacing w:after="0" w:line="240" w:lineRule="auto"/>
              <w:jc w:val="both"/>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PROJE OFİSİ ÇALIŞMARI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İSTATİSTİK VERİ AĞI ( İVA )</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TARIMSAL YATIRIM DANIŞMA OFİSİ (taryat )</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HİZMET İÇİ EĞİTİM BİLGİ SİSTEMİ (HİEBİS)</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TARIMSAL YAYIM  HİZMETLERİNİN GELİŞTİRME  PROJESİ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ÇİFTÇİ KURSLARI,GECE TOPLANTILARI,DEMOSNTRASYON.</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Tarım Sigortaları VE TABİ AFETLER ZARAR, ZİYANLAR</w:t>
            </w:r>
          </w:p>
        </w:tc>
        <w:tc>
          <w:tcPr>
            <w:tcW w:w="2977" w:type="dxa"/>
          </w:tcPr>
          <w:p w:rsidR="00953D69" w:rsidRPr="00021F2F" w:rsidRDefault="00953D69" w:rsidP="00F60EE4">
            <w:pPr>
              <w:spacing w:after="0" w:line="240" w:lineRule="auto"/>
              <w:rPr>
                <w:rFonts w:ascii="Times New Roman" w:eastAsia="Times New Roman" w:hAnsi="Times New Roman" w:cs="Times New Roman"/>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 xml:space="preserve">ÇİFTÇİ MALLARI KORUMA  </w:t>
            </w:r>
          </w:p>
        </w:tc>
        <w:tc>
          <w:tcPr>
            <w:tcW w:w="2977" w:type="dxa"/>
          </w:tcPr>
          <w:p w:rsidR="00953D69" w:rsidRPr="00021F2F" w:rsidRDefault="00953D69" w:rsidP="00F60EE4">
            <w:pPr>
              <w:spacing w:after="0" w:line="240" w:lineRule="auto"/>
              <w:rPr>
                <w:rFonts w:ascii="Times New Roman" w:eastAsia="Times New Roman" w:hAnsi="Times New Roman" w:cs="Times New Roman"/>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KURAKLIK EYLEM PLANI-Küresel Isınma</w:t>
            </w:r>
          </w:p>
        </w:tc>
        <w:tc>
          <w:tcPr>
            <w:tcW w:w="2977" w:type="dxa"/>
          </w:tcPr>
          <w:p w:rsidR="00953D69" w:rsidRPr="00021F2F" w:rsidRDefault="00953D69" w:rsidP="00F60EE4">
            <w:pPr>
              <w:spacing w:after="0" w:line="240" w:lineRule="auto"/>
              <w:rPr>
                <w:rFonts w:ascii="Times New Roman" w:eastAsia="Times New Roman" w:hAnsi="Times New Roman" w:cs="Times New Roman"/>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iL YAYIM- ortak akıl PROGRAMLARI ve uygulamaları</w:t>
            </w:r>
          </w:p>
        </w:tc>
        <w:tc>
          <w:tcPr>
            <w:tcW w:w="2977" w:type="dxa"/>
          </w:tcPr>
          <w:p w:rsidR="00953D69" w:rsidRPr="00021F2F" w:rsidRDefault="00953D69" w:rsidP="00F60EE4">
            <w:pPr>
              <w:spacing w:after="0" w:line="240" w:lineRule="auto"/>
              <w:jc w:val="both"/>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Yatırım VE PLAN Bütçe ÇALIŞMALARI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PLANLAMA STRATEJİ VE KOORDİNASYON ÇALIŞMALARI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tarımsal gelir hesaBI- mahkeme YAZIŞMALARI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İSTATİSTİK BİLGİ SİSTEMİ (ibs )</w:t>
            </w:r>
          </w:p>
        </w:tc>
        <w:tc>
          <w:tcPr>
            <w:tcW w:w="2977" w:type="dxa"/>
          </w:tcPr>
          <w:p w:rsidR="00953D69" w:rsidRPr="00021F2F" w:rsidRDefault="00953D69" w:rsidP="00F60EE4">
            <w:pPr>
              <w:spacing w:after="0" w:line="240" w:lineRule="auto"/>
              <w:jc w:val="both"/>
              <w:rPr>
                <w:rFonts w:ascii="Times New Roman" w:eastAsia="Times New Roman" w:hAnsi="Times New Roman" w:cs="Times New Roman"/>
                <w:b/>
                <w:lang w:eastAsia="tr-TR"/>
              </w:rPr>
            </w:pPr>
          </w:p>
        </w:tc>
      </w:tr>
      <w:tr w:rsidR="00953D69" w:rsidRPr="00021F2F" w:rsidTr="00847A13">
        <w:tc>
          <w:tcPr>
            <w:tcW w:w="7441" w:type="dxa"/>
          </w:tcPr>
          <w:p w:rsidR="00953D69" w:rsidRPr="00847A13" w:rsidRDefault="00953D69" w:rsidP="00F60EE4">
            <w:pPr>
              <w:spacing w:after="0" w:line="240" w:lineRule="auto"/>
              <w:rPr>
                <w:rFonts w:ascii="Times New Roman" w:eastAsia="Times New Roman" w:hAnsi="Times New Roman" w:cs="Times New Roman"/>
                <w:caps/>
                <w:lang w:eastAsia="tr-TR"/>
              </w:rPr>
            </w:pPr>
            <w:r w:rsidRPr="00847A13">
              <w:rPr>
                <w:rFonts w:ascii="Times New Roman" w:eastAsia="Times New Roman" w:hAnsi="Times New Roman" w:cs="Times New Roman"/>
                <w:caps/>
                <w:lang w:eastAsia="tr-TR"/>
              </w:rPr>
              <w:t>FENOLOJİK GÖZLEMLER</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Pr>
                <w:rFonts w:ascii="Times New Roman" w:eastAsia="Times New Roman" w:hAnsi="Times New Roman" w:cs="Times New Roman"/>
                <w:caps/>
                <w:lang w:eastAsia="tr-TR"/>
              </w:rPr>
              <w:t>Tarımsal işletme danışmanlığı ( tid) ÇALIŞMALARI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TARIMSAL YAYIM YÖNETMELİĞİ UYGULAMALARI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TARIMSAL ÜRETİM KAYIT SİSTEMİ ( TÜKAS )</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EV EKONOMİSİ-KIRSAL ALANDA KADIN</w:t>
            </w:r>
            <w:r>
              <w:rPr>
                <w:rFonts w:ascii="Times New Roman" w:eastAsia="Times New Roman" w:hAnsi="Times New Roman" w:cs="Times New Roman"/>
                <w:caps/>
                <w:lang w:eastAsia="tr-TR"/>
              </w:rPr>
              <w:t xml:space="preserve"> ÇALIŞMALARI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İL BRİFİNGİ,SORU</w:t>
            </w:r>
            <w:r>
              <w:rPr>
                <w:rFonts w:ascii="Times New Roman" w:eastAsia="Times New Roman" w:hAnsi="Times New Roman" w:cs="Times New Roman"/>
                <w:caps/>
                <w:lang w:eastAsia="tr-TR"/>
              </w:rPr>
              <w:t xml:space="preserve"> ÖNERGESİ,KONUŞMA METiNlerİ, İva</w:t>
            </w:r>
          </w:p>
        </w:tc>
        <w:tc>
          <w:tcPr>
            <w:tcW w:w="2977" w:type="dxa"/>
          </w:tcPr>
          <w:p w:rsidR="00953D69" w:rsidRPr="00F976D7" w:rsidRDefault="00953D69" w:rsidP="00F60EE4">
            <w:pPr>
              <w:spacing w:after="0" w:line="240" w:lineRule="auto"/>
              <w:rPr>
                <w:rFonts w:ascii="Times New Roman" w:eastAsia="Times New Roman" w:hAnsi="Times New Roman" w:cs="Times New Roman"/>
                <w:b/>
                <w:sz w:val="20"/>
                <w:szCs w:val="20"/>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BİLGİ NOTU,NORM KADRO,S.Y.D.V,AJANSLAR YAZIŞMALARI</w:t>
            </w:r>
          </w:p>
        </w:tc>
        <w:tc>
          <w:tcPr>
            <w:tcW w:w="2977" w:type="dxa"/>
          </w:tcPr>
          <w:p w:rsidR="00953D69" w:rsidRPr="00F976D7" w:rsidRDefault="00953D69" w:rsidP="00F60EE4">
            <w:pPr>
              <w:spacing w:after="0" w:line="240" w:lineRule="auto"/>
              <w:rPr>
                <w:rFonts w:ascii="Times New Roman" w:eastAsia="Times New Roman" w:hAnsi="Times New Roman" w:cs="Times New Roman"/>
                <w:b/>
                <w:sz w:val="20"/>
                <w:szCs w:val="20"/>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Tarım raporu  VE VERİ TABANI OLUŞTURMA,HAZIRLAMA</w:t>
            </w:r>
          </w:p>
        </w:tc>
        <w:tc>
          <w:tcPr>
            <w:tcW w:w="2977" w:type="dxa"/>
          </w:tcPr>
          <w:p w:rsidR="00953D69" w:rsidRPr="00F976D7" w:rsidRDefault="00953D69" w:rsidP="00F60EE4">
            <w:pPr>
              <w:spacing w:after="0" w:line="240" w:lineRule="auto"/>
              <w:rPr>
                <w:rFonts w:ascii="Times New Roman" w:eastAsia="Times New Roman" w:hAnsi="Times New Roman" w:cs="Times New Roman"/>
                <w:b/>
                <w:sz w:val="20"/>
                <w:szCs w:val="20"/>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İL TARIMSAL VERİLER,İVA, BÜYÜKŞEHİR YAZILARI</w:t>
            </w:r>
          </w:p>
        </w:tc>
        <w:tc>
          <w:tcPr>
            <w:tcW w:w="2977" w:type="dxa"/>
          </w:tcPr>
          <w:p w:rsidR="00953D69" w:rsidRPr="00F976D7" w:rsidRDefault="00953D69" w:rsidP="00F60EE4">
            <w:pPr>
              <w:spacing w:after="0" w:line="240" w:lineRule="auto"/>
              <w:rPr>
                <w:rFonts w:ascii="Times New Roman" w:eastAsia="Times New Roman" w:hAnsi="Times New Roman" w:cs="Times New Roman"/>
                <w:b/>
                <w:sz w:val="20"/>
                <w:szCs w:val="20"/>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BAKANLIK STRATEJİK Plan,tarım vizyonu</w:t>
            </w:r>
            <w:r>
              <w:rPr>
                <w:rFonts w:ascii="Times New Roman" w:eastAsia="Times New Roman" w:hAnsi="Times New Roman" w:cs="Times New Roman"/>
                <w:caps/>
                <w:lang w:eastAsia="tr-TR"/>
              </w:rPr>
              <w:t xml:space="preserve"> KİTAPCIĞI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Haber Bülteni,Mahalli Basın ve  yayın hazırLAMA</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FOTOĞRAF,VİDEO ÇEKME,YAYINLARI</w:t>
            </w:r>
            <w:r>
              <w:rPr>
                <w:rFonts w:ascii="Times New Roman" w:eastAsia="Times New Roman" w:hAnsi="Times New Roman" w:cs="Times New Roman"/>
                <w:caps/>
                <w:lang w:eastAsia="tr-TR"/>
              </w:rPr>
              <w:t>N</w:t>
            </w:r>
            <w:r w:rsidRPr="00021F2F">
              <w:rPr>
                <w:rFonts w:ascii="Times New Roman" w:eastAsia="Times New Roman" w:hAnsi="Times New Roman" w:cs="Times New Roman"/>
                <w:caps/>
                <w:lang w:eastAsia="tr-TR"/>
              </w:rPr>
              <w:t xml:space="preserve"> DAĞIT</w:t>
            </w:r>
            <w:r>
              <w:rPr>
                <w:rFonts w:ascii="Times New Roman" w:eastAsia="Times New Roman" w:hAnsi="Times New Roman" w:cs="Times New Roman"/>
                <w:caps/>
                <w:lang w:eastAsia="tr-TR"/>
              </w:rPr>
              <w:t>IL</w:t>
            </w:r>
            <w:r w:rsidRPr="00021F2F">
              <w:rPr>
                <w:rFonts w:ascii="Times New Roman" w:eastAsia="Times New Roman" w:hAnsi="Times New Roman" w:cs="Times New Roman"/>
                <w:caps/>
                <w:lang w:eastAsia="tr-TR"/>
              </w:rPr>
              <w:t>MA</w:t>
            </w:r>
            <w:r>
              <w:rPr>
                <w:rFonts w:ascii="Times New Roman" w:eastAsia="Times New Roman" w:hAnsi="Times New Roman" w:cs="Times New Roman"/>
                <w:caps/>
                <w:lang w:eastAsia="tr-TR"/>
              </w:rPr>
              <w:t>SI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WEB SAYFA GİRİŞİ,SMS ATMA,SES SİSTEMİ KURMA</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kırsalda sosyal iletişim</w:t>
            </w:r>
            <w:r>
              <w:rPr>
                <w:rFonts w:ascii="Times New Roman" w:eastAsia="Times New Roman" w:hAnsi="Times New Roman" w:cs="Times New Roman"/>
                <w:caps/>
                <w:lang w:eastAsia="tr-TR"/>
              </w:rPr>
              <w:t xml:space="preserve"> , ANKETLER, İç Kontrol Sis.</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3</w:t>
            </w:r>
            <w:r>
              <w:rPr>
                <w:rFonts w:ascii="Times New Roman" w:eastAsia="Times New Roman" w:hAnsi="Times New Roman" w:cs="Times New Roman"/>
                <w:caps/>
                <w:lang w:eastAsia="tr-TR"/>
              </w:rPr>
              <w:t xml:space="preserve"> </w:t>
            </w:r>
            <w:r w:rsidRPr="00021F2F">
              <w:rPr>
                <w:rFonts w:ascii="Times New Roman" w:eastAsia="Times New Roman" w:hAnsi="Times New Roman" w:cs="Times New Roman"/>
                <w:caps/>
                <w:lang w:eastAsia="tr-TR"/>
              </w:rPr>
              <w:t>A</w:t>
            </w:r>
            <w:r>
              <w:rPr>
                <w:rFonts w:ascii="Times New Roman" w:eastAsia="Times New Roman" w:hAnsi="Times New Roman" w:cs="Times New Roman"/>
                <w:caps/>
                <w:lang w:eastAsia="tr-TR"/>
              </w:rPr>
              <w:t>Y</w:t>
            </w:r>
            <w:r w:rsidRPr="00021F2F">
              <w:rPr>
                <w:rFonts w:ascii="Times New Roman" w:eastAsia="Times New Roman" w:hAnsi="Times New Roman" w:cs="Times New Roman"/>
                <w:caps/>
                <w:lang w:eastAsia="tr-TR"/>
              </w:rPr>
              <w:t>LIK,HAFTALIK,YILLIK İZ</w:t>
            </w:r>
            <w:r>
              <w:rPr>
                <w:rFonts w:ascii="Times New Roman" w:eastAsia="Times New Roman" w:hAnsi="Times New Roman" w:cs="Times New Roman"/>
                <w:caps/>
                <w:lang w:eastAsia="tr-TR"/>
              </w:rPr>
              <w:t>İ</w:t>
            </w:r>
            <w:r w:rsidRPr="00021F2F">
              <w:rPr>
                <w:rFonts w:ascii="Times New Roman" w:eastAsia="Times New Roman" w:hAnsi="Times New Roman" w:cs="Times New Roman"/>
                <w:caps/>
                <w:lang w:eastAsia="tr-TR"/>
              </w:rPr>
              <w:t>N,</w:t>
            </w:r>
            <w:r>
              <w:rPr>
                <w:rFonts w:ascii="Times New Roman" w:eastAsia="Times New Roman" w:hAnsi="Times New Roman" w:cs="Times New Roman"/>
                <w:caps/>
                <w:lang w:eastAsia="tr-TR"/>
              </w:rPr>
              <w:t>RAPOR,</w:t>
            </w:r>
            <w:r w:rsidRPr="00021F2F">
              <w:rPr>
                <w:rFonts w:ascii="Times New Roman" w:eastAsia="Times New Roman" w:hAnsi="Times New Roman" w:cs="Times New Roman"/>
                <w:caps/>
                <w:lang w:eastAsia="tr-TR"/>
              </w:rPr>
              <w:t>OLUR YAZILAR</w:t>
            </w:r>
            <w:r>
              <w:rPr>
                <w:rFonts w:ascii="Times New Roman" w:eastAsia="Times New Roman" w:hAnsi="Times New Roman" w:cs="Times New Roman"/>
                <w:caps/>
                <w:lang w:eastAsia="tr-TR"/>
              </w:rPr>
              <w:t>I</w:t>
            </w:r>
          </w:p>
        </w:tc>
        <w:tc>
          <w:tcPr>
            <w:tcW w:w="2977" w:type="dxa"/>
          </w:tcPr>
          <w:p w:rsidR="00953D69" w:rsidRPr="00021F2F" w:rsidRDefault="00953D69" w:rsidP="00F60EE4">
            <w:pPr>
              <w:spacing w:after="0" w:line="240" w:lineRule="auto"/>
              <w:rPr>
                <w:rFonts w:ascii="Times New Roman" w:eastAsia="Times New Roman" w:hAnsi="Times New Roman" w:cs="Times New Roman"/>
                <w:b/>
                <w:lang w:eastAsia="tr-TR"/>
              </w:rPr>
            </w:pPr>
          </w:p>
        </w:tc>
      </w:tr>
      <w:tr w:rsidR="00953D69" w:rsidRPr="00021F2F" w:rsidTr="00847A13">
        <w:tc>
          <w:tcPr>
            <w:tcW w:w="7441" w:type="dxa"/>
          </w:tcPr>
          <w:p w:rsidR="00953D69" w:rsidRPr="00021F2F" w:rsidRDefault="00953D69" w:rsidP="00F60EE4">
            <w:pPr>
              <w:spacing w:after="0" w:line="240" w:lineRule="auto"/>
              <w:rPr>
                <w:rFonts w:ascii="Times New Roman" w:eastAsia="Times New Roman" w:hAnsi="Times New Roman" w:cs="Times New Roman"/>
                <w:caps/>
                <w:lang w:eastAsia="tr-TR"/>
              </w:rPr>
            </w:pPr>
            <w:r w:rsidRPr="00021F2F">
              <w:rPr>
                <w:rFonts w:ascii="Times New Roman" w:eastAsia="Times New Roman" w:hAnsi="Times New Roman" w:cs="Times New Roman"/>
                <w:caps/>
                <w:lang w:eastAsia="tr-TR"/>
              </w:rPr>
              <w:t>BÜRO VE ARŞİV İŞLEMLERİ</w:t>
            </w:r>
          </w:p>
        </w:tc>
        <w:tc>
          <w:tcPr>
            <w:tcW w:w="2977" w:type="dxa"/>
          </w:tcPr>
          <w:p w:rsidR="00953D69" w:rsidRPr="00021F2F" w:rsidRDefault="00953D69" w:rsidP="00F60EE4">
            <w:pPr>
              <w:spacing w:after="0" w:line="240" w:lineRule="auto"/>
              <w:jc w:val="both"/>
              <w:rPr>
                <w:rFonts w:ascii="Times New Roman" w:eastAsia="Times New Roman" w:hAnsi="Times New Roman" w:cs="Times New Roman"/>
                <w:b/>
                <w:sz w:val="20"/>
                <w:szCs w:val="20"/>
                <w:lang w:eastAsia="tr-TR"/>
              </w:rPr>
            </w:pPr>
          </w:p>
        </w:tc>
      </w:tr>
    </w:tbl>
    <w:p w:rsidR="00953D69" w:rsidRPr="00021F2F" w:rsidRDefault="00953D69" w:rsidP="00847A13">
      <w:pPr>
        <w:spacing w:after="0" w:line="240" w:lineRule="auto"/>
        <w:ind w:left="4956"/>
        <w:rPr>
          <w:rFonts w:ascii="Times New Roman" w:eastAsia="Times New Roman" w:hAnsi="Times New Roman" w:cs="Times New Roman"/>
          <w:sz w:val="24"/>
          <w:szCs w:val="20"/>
          <w:lang w:eastAsia="tr-TR"/>
        </w:rPr>
      </w:pPr>
    </w:p>
    <w:sectPr w:rsidR="00953D69" w:rsidRPr="00021F2F" w:rsidSect="00F976D7">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mso-wrap-style:square" o:bullet="t">
        <v:imagedata r:id="rId1" o:title=""/>
      </v:shape>
    </w:pict>
  </w:numPicBullet>
  <w:abstractNum w:abstractNumId="0">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01114C"/>
    <w:multiLevelType w:val="hybridMultilevel"/>
    <w:tmpl w:val="649C3D82"/>
    <w:lvl w:ilvl="0" w:tplc="23DE782E">
      <w:start w:val="1"/>
      <w:numFmt w:val="bullet"/>
      <w:lvlText w:val="•"/>
      <w:lvlJc w:val="left"/>
      <w:pPr>
        <w:tabs>
          <w:tab w:val="num" w:pos="720"/>
        </w:tabs>
        <w:ind w:left="720" w:hanging="360"/>
      </w:pPr>
      <w:rPr>
        <w:rFonts w:ascii="Arial" w:hAnsi="Arial" w:hint="default"/>
      </w:rPr>
    </w:lvl>
    <w:lvl w:ilvl="1" w:tplc="07EEACCA" w:tentative="1">
      <w:start w:val="1"/>
      <w:numFmt w:val="bullet"/>
      <w:lvlText w:val="•"/>
      <w:lvlJc w:val="left"/>
      <w:pPr>
        <w:tabs>
          <w:tab w:val="num" w:pos="1440"/>
        </w:tabs>
        <w:ind w:left="1440" w:hanging="360"/>
      </w:pPr>
      <w:rPr>
        <w:rFonts w:ascii="Arial" w:hAnsi="Arial" w:hint="default"/>
      </w:rPr>
    </w:lvl>
    <w:lvl w:ilvl="2" w:tplc="48266CFC" w:tentative="1">
      <w:start w:val="1"/>
      <w:numFmt w:val="bullet"/>
      <w:lvlText w:val="•"/>
      <w:lvlJc w:val="left"/>
      <w:pPr>
        <w:tabs>
          <w:tab w:val="num" w:pos="2160"/>
        </w:tabs>
        <w:ind w:left="2160" w:hanging="360"/>
      </w:pPr>
      <w:rPr>
        <w:rFonts w:ascii="Arial" w:hAnsi="Arial" w:hint="default"/>
      </w:rPr>
    </w:lvl>
    <w:lvl w:ilvl="3" w:tplc="81C6037A" w:tentative="1">
      <w:start w:val="1"/>
      <w:numFmt w:val="bullet"/>
      <w:lvlText w:val="•"/>
      <w:lvlJc w:val="left"/>
      <w:pPr>
        <w:tabs>
          <w:tab w:val="num" w:pos="2880"/>
        </w:tabs>
        <w:ind w:left="2880" w:hanging="360"/>
      </w:pPr>
      <w:rPr>
        <w:rFonts w:ascii="Arial" w:hAnsi="Arial" w:hint="default"/>
      </w:rPr>
    </w:lvl>
    <w:lvl w:ilvl="4" w:tplc="9D125136" w:tentative="1">
      <w:start w:val="1"/>
      <w:numFmt w:val="bullet"/>
      <w:lvlText w:val="•"/>
      <w:lvlJc w:val="left"/>
      <w:pPr>
        <w:tabs>
          <w:tab w:val="num" w:pos="3600"/>
        </w:tabs>
        <w:ind w:left="3600" w:hanging="360"/>
      </w:pPr>
      <w:rPr>
        <w:rFonts w:ascii="Arial" w:hAnsi="Arial" w:hint="default"/>
      </w:rPr>
    </w:lvl>
    <w:lvl w:ilvl="5" w:tplc="E7DC92BA" w:tentative="1">
      <w:start w:val="1"/>
      <w:numFmt w:val="bullet"/>
      <w:lvlText w:val="•"/>
      <w:lvlJc w:val="left"/>
      <w:pPr>
        <w:tabs>
          <w:tab w:val="num" w:pos="4320"/>
        </w:tabs>
        <w:ind w:left="4320" w:hanging="360"/>
      </w:pPr>
      <w:rPr>
        <w:rFonts w:ascii="Arial" w:hAnsi="Arial" w:hint="default"/>
      </w:rPr>
    </w:lvl>
    <w:lvl w:ilvl="6" w:tplc="8540500A" w:tentative="1">
      <w:start w:val="1"/>
      <w:numFmt w:val="bullet"/>
      <w:lvlText w:val="•"/>
      <w:lvlJc w:val="left"/>
      <w:pPr>
        <w:tabs>
          <w:tab w:val="num" w:pos="5040"/>
        </w:tabs>
        <w:ind w:left="5040" w:hanging="360"/>
      </w:pPr>
      <w:rPr>
        <w:rFonts w:ascii="Arial" w:hAnsi="Arial" w:hint="default"/>
      </w:rPr>
    </w:lvl>
    <w:lvl w:ilvl="7" w:tplc="1A6C243E" w:tentative="1">
      <w:start w:val="1"/>
      <w:numFmt w:val="bullet"/>
      <w:lvlText w:val="•"/>
      <w:lvlJc w:val="left"/>
      <w:pPr>
        <w:tabs>
          <w:tab w:val="num" w:pos="5760"/>
        </w:tabs>
        <w:ind w:left="5760" w:hanging="360"/>
      </w:pPr>
      <w:rPr>
        <w:rFonts w:ascii="Arial" w:hAnsi="Arial" w:hint="default"/>
      </w:rPr>
    </w:lvl>
    <w:lvl w:ilvl="8" w:tplc="D556BA56" w:tentative="1">
      <w:start w:val="1"/>
      <w:numFmt w:val="bullet"/>
      <w:lvlText w:val="•"/>
      <w:lvlJc w:val="left"/>
      <w:pPr>
        <w:tabs>
          <w:tab w:val="num" w:pos="6480"/>
        </w:tabs>
        <w:ind w:left="6480" w:hanging="360"/>
      </w:pPr>
      <w:rPr>
        <w:rFonts w:ascii="Arial" w:hAnsi="Arial" w:hint="default"/>
      </w:rPr>
    </w:lvl>
  </w:abstractNum>
  <w:abstractNum w:abstractNumId="2">
    <w:nsid w:val="230A66EC"/>
    <w:multiLevelType w:val="hybridMultilevel"/>
    <w:tmpl w:val="9206916C"/>
    <w:lvl w:ilvl="0" w:tplc="764CB62E">
      <w:start w:val="1"/>
      <w:numFmt w:val="bullet"/>
      <w:lvlText w:val="•"/>
      <w:lvlJc w:val="left"/>
      <w:pPr>
        <w:tabs>
          <w:tab w:val="num" w:pos="720"/>
        </w:tabs>
        <w:ind w:left="720" w:hanging="360"/>
      </w:pPr>
      <w:rPr>
        <w:rFonts w:ascii="Arial" w:hAnsi="Arial" w:hint="default"/>
      </w:rPr>
    </w:lvl>
    <w:lvl w:ilvl="1" w:tplc="A9C46E66" w:tentative="1">
      <w:start w:val="1"/>
      <w:numFmt w:val="bullet"/>
      <w:lvlText w:val="•"/>
      <w:lvlJc w:val="left"/>
      <w:pPr>
        <w:tabs>
          <w:tab w:val="num" w:pos="1440"/>
        </w:tabs>
        <w:ind w:left="1440" w:hanging="360"/>
      </w:pPr>
      <w:rPr>
        <w:rFonts w:ascii="Arial" w:hAnsi="Arial" w:hint="default"/>
      </w:rPr>
    </w:lvl>
    <w:lvl w:ilvl="2" w:tplc="A9C6B190" w:tentative="1">
      <w:start w:val="1"/>
      <w:numFmt w:val="bullet"/>
      <w:lvlText w:val="•"/>
      <w:lvlJc w:val="left"/>
      <w:pPr>
        <w:tabs>
          <w:tab w:val="num" w:pos="2160"/>
        </w:tabs>
        <w:ind w:left="2160" w:hanging="360"/>
      </w:pPr>
      <w:rPr>
        <w:rFonts w:ascii="Arial" w:hAnsi="Arial" w:hint="default"/>
      </w:rPr>
    </w:lvl>
    <w:lvl w:ilvl="3" w:tplc="8B7816BA" w:tentative="1">
      <w:start w:val="1"/>
      <w:numFmt w:val="bullet"/>
      <w:lvlText w:val="•"/>
      <w:lvlJc w:val="left"/>
      <w:pPr>
        <w:tabs>
          <w:tab w:val="num" w:pos="2880"/>
        </w:tabs>
        <w:ind w:left="2880" w:hanging="360"/>
      </w:pPr>
      <w:rPr>
        <w:rFonts w:ascii="Arial" w:hAnsi="Arial" w:hint="default"/>
      </w:rPr>
    </w:lvl>
    <w:lvl w:ilvl="4" w:tplc="295281D0" w:tentative="1">
      <w:start w:val="1"/>
      <w:numFmt w:val="bullet"/>
      <w:lvlText w:val="•"/>
      <w:lvlJc w:val="left"/>
      <w:pPr>
        <w:tabs>
          <w:tab w:val="num" w:pos="3600"/>
        </w:tabs>
        <w:ind w:left="3600" w:hanging="360"/>
      </w:pPr>
      <w:rPr>
        <w:rFonts w:ascii="Arial" w:hAnsi="Arial" w:hint="default"/>
      </w:rPr>
    </w:lvl>
    <w:lvl w:ilvl="5" w:tplc="6D0489F6" w:tentative="1">
      <w:start w:val="1"/>
      <w:numFmt w:val="bullet"/>
      <w:lvlText w:val="•"/>
      <w:lvlJc w:val="left"/>
      <w:pPr>
        <w:tabs>
          <w:tab w:val="num" w:pos="4320"/>
        </w:tabs>
        <w:ind w:left="4320" w:hanging="360"/>
      </w:pPr>
      <w:rPr>
        <w:rFonts w:ascii="Arial" w:hAnsi="Arial" w:hint="default"/>
      </w:rPr>
    </w:lvl>
    <w:lvl w:ilvl="6" w:tplc="0ACED3AA" w:tentative="1">
      <w:start w:val="1"/>
      <w:numFmt w:val="bullet"/>
      <w:lvlText w:val="•"/>
      <w:lvlJc w:val="left"/>
      <w:pPr>
        <w:tabs>
          <w:tab w:val="num" w:pos="5040"/>
        </w:tabs>
        <w:ind w:left="5040" w:hanging="360"/>
      </w:pPr>
      <w:rPr>
        <w:rFonts w:ascii="Arial" w:hAnsi="Arial" w:hint="default"/>
      </w:rPr>
    </w:lvl>
    <w:lvl w:ilvl="7" w:tplc="B70A7AB8" w:tentative="1">
      <w:start w:val="1"/>
      <w:numFmt w:val="bullet"/>
      <w:lvlText w:val="•"/>
      <w:lvlJc w:val="left"/>
      <w:pPr>
        <w:tabs>
          <w:tab w:val="num" w:pos="5760"/>
        </w:tabs>
        <w:ind w:left="5760" w:hanging="360"/>
      </w:pPr>
      <w:rPr>
        <w:rFonts w:ascii="Arial" w:hAnsi="Arial" w:hint="default"/>
      </w:rPr>
    </w:lvl>
    <w:lvl w:ilvl="8" w:tplc="5BC875A8" w:tentative="1">
      <w:start w:val="1"/>
      <w:numFmt w:val="bullet"/>
      <w:lvlText w:val="•"/>
      <w:lvlJc w:val="left"/>
      <w:pPr>
        <w:tabs>
          <w:tab w:val="num" w:pos="6480"/>
        </w:tabs>
        <w:ind w:left="6480" w:hanging="360"/>
      </w:pPr>
      <w:rPr>
        <w:rFonts w:ascii="Arial" w:hAnsi="Arial" w:hint="default"/>
      </w:rPr>
    </w:lvl>
  </w:abstractNum>
  <w:abstractNum w:abstractNumId="3">
    <w:nsid w:val="4E264BE9"/>
    <w:multiLevelType w:val="hybridMultilevel"/>
    <w:tmpl w:val="E0A6DB36"/>
    <w:lvl w:ilvl="0" w:tplc="5F663E14">
      <w:start w:val="1"/>
      <w:numFmt w:val="bullet"/>
      <w:lvlText w:val="•"/>
      <w:lvlJc w:val="left"/>
      <w:pPr>
        <w:tabs>
          <w:tab w:val="num" w:pos="720"/>
        </w:tabs>
        <w:ind w:left="720" w:hanging="360"/>
      </w:pPr>
      <w:rPr>
        <w:rFonts w:ascii="Arial" w:hAnsi="Arial" w:hint="default"/>
      </w:rPr>
    </w:lvl>
    <w:lvl w:ilvl="1" w:tplc="0B4486E6" w:tentative="1">
      <w:start w:val="1"/>
      <w:numFmt w:val="bullet"/>
      <w:lvlText w:val="•"/>
      <w:lvlJc w:val="left"/>
      <w:pPr>
        <w:tabs>
          <w:tab w:val="num" w:pos="1440"/>
        </w:tabs>
        <w:ind w:left="1440" w:hanging="360"/>
      </w:pPr>
      <w:rPr>
        <w:rFonts w:ascii="Arial" w:hAnsi="Arial" w:hint="default"/>
      </w:rPr>
    </w:lvl>
    <w:lvl w:ilvl="2" w:tplc="945E4B64" w:tentative="1">
      <w:start w:val="1"/>
      <w:numFmt w:val="bullet"/>
      <w:lvlText w:val="•"/>
      <w:lvlJc w:val="left"/>
      <w:pPr>
        <w:tabs>
          <w:tab w:val="num" w:pos="2160"/>
        </w:tabs>
        <w:ind w:left="2160" w:hanging="360"/>
      </w:pPr>
      <w:rPr>
        <w:rFonts w:ascii="Arial" w:hAnsi="Arial" w:hint="default"/>
      </w:rPr>
    </w:lvl>
    <w:lvl w:ilvl="3" w:tplc="A3DCC09A" w:tentative="1">
      <w:start w:val="1"/>
      <w:numFmt w:val="bullet"/>
      <w:lvlText w:val="•"/>
      <w:lvlJc w:val="left"/>
      <w:pPr>
        <w:tabs>
          <w:tab w:val="num" w:pos="2880"/>
        </w:tabs>
        <w:ind w:left="2880" w:hanging="360"/>
      </w:pPr>
      <w:rPr>
        <w:rFonts w:ascii="Arial" w:hAnsi="Arial" w:hint="default"/>
      </w:rPr>
    </w:lvl>
    <w:lvl w:ilvl="4" w:tplc="73C02BCA" w:tentative="1">
      <w:start w:val="1"/>
      <w:numFmt w:val="bullet"/>
      <w:lvlText w:val="•"/>
      <w:lvlJc w:val="left"/>
      <w:pPr>
        <w:tabs>
          <w:tab w:val="num" w:pos="3600"/>
        </w:tabs>
        <w:ind w:left="3600" w:hanging="360"/>
      </w:pPr>
      <w:rPr>
        <w:rFonts w:ascii="Arial" w:hAnsi="Arial" w:hint="default"/>
      </w:rPr>
    </w:lvl>
    <w:lvl w:ilvl="5" w:tplc="39FCC85A" w:tentative="1">
      <w:start w:val="1"/>
      <w:numFmt w:val="bullet"/>
      <w:lvlText w:val="•"/>
      <w:lvlJc w:val="left"/>
      <w:pPr>
        <w:tabs>
          <w:tab w:val="num" w:pos="4320"/>
        </w:tabs>
        <w:ind w:left="4320" w:hanging="360"/>
      </w:pPr>
      <w:rPr>
        <w:rFonts w:ascii="Arial" w:hAnsi="Arial" w:hint="default"/>
      </w:rPr>
    </w:lvl>
    <w:lvl w:ilvl="6" w:tplc="C9C2B488" w:tentative="1">
      <w:start w:val="1"/>
      <w:numFmt w:val="bullet"/>
      <w:lvlText w:val="•"/>
      <w:lvlJc w:val="left"/>
      <w:pPr>
        <w:tabs>
          <w:tab w:val="num" w:pos="5040"/>
        </w:tabs>
        <w:ind w:left="5040" w:hanging="360"/>
      </w:pPr>
      <w:rPr>
        <w:rFonts w:ascii="Arial" w:hAnsi="Arial" w:hint="default"/>
      </w:rPr>
    </w:lvl>
    <w:lvl w:ilvl="7" w:tplc="63DE9FB2" w:tentative="1">
      <w:start w:val="1"/>
      <w:numFmt w:val="bullet"/>
      <w:lvlText w:val="•"/>
      <w:lvlJc w:val="left"/>
      <w:pPr>
        <w:tabs>
          <w:tab w:val="num" w:pos="5760"/>
        </w:tabs>
        <w:ind w:left="5760" w:hanging="360"/>
      </w:pPr>
      <w:rPr>
        <w:rFonts w:ascii="Arial" w:hAnsi="Arial" w:hint="default"/>
      </w:rPr>
    </w:lvl>
    <w:lvl w:ilvl="8" w:tplc="E7A43EF4" w:tentative="1">
      <w:start w:val="1"/>
      <w:numFmt w:val="bullet"/>
      <w:lvlText w:val="•"/>
      <w:lvlJc w:val="left"/>
      <w:pPr>
        <w:tabs>
          <w:tab w:val="num" w:pos="6480"/>
        </w:tabs>
        <w:ind w:left="6480" w:hanging="360"/>
      </w:pPr>
      <w:rPr>
        <w:rFonts w:ascii="Arial" w:hAnsi="Arial" w:hint="default"/>
      </w:rPr>
    </w:lvl>
  </w:abstractNum>
  <w:abstractNum w:abstractNumId="4">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5">
    <w:nsid w:val="5F476435"/>
    <w:multiLevelType w:val="hybridMultilevel"/>
    <w:tmpl w:val="BE927110"/>
    <w:lvl w:ilvl="0" w:tplc="072EC0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E74FF2"/>
    <w:multiLevelType w:val="hybridMultilevel"/>
    <w:tmpl w:val="5546B98C"/>
    <w:lvl w:ilvl="0" w:tplc="E40C671E">
      <w:start w:val="1"/>
      <w:numFmt w:val="bullet"/>
      <w:lvlText w:val=""/>
      <w:lvlPicBulletId w:val="0"/>
      <w:lvlJc w:val="left"/>
      <w:pPr>
        <w:tabs>
          <w:tab w:val="num" w:pos="720"/>
        </w:tabs>
        <w:ind w:left="720" w:hanging="360"/>
      </w:pPr>
      <w:rPr>
        <w:rFonts w:ascii="Symbol" w:hAnsi="Symbol" w:hint="default"/>
      </w:rPr>
    </w:lvl>
    <w:lvl w:ilvl="1" w:tplc="47EA5058" w:tentative="1">
      <w:start w:val="1"/>
      <w:numFmt w:val="bullet"/>
      <w:lvlText w:val=""/>
      <w:lvlJc w:val="left"/>
      <w:pPr>
        <w:tabs>
          <w:tab w:val="num" w:pos="1440"/>
        </w:tabs>
        <w:ind w:left="1440" w:hanging="360"/>
      </w:pPr>
      <w:rPr>
        <w:rFonts w:ascii="Symbol" w:hAnsi="Symbol" w:hint="default"/>
      </w:rPr>
    </w:lvl>
    <w:lvl w:ilvl="2" w:tplc="A44EE74C" w:tentative="1">
      <w:start w:val="1"/>
      <w:numFmt w:val="bullet"/>
      <w:lvlText w:val=""/>
      <w:lvlJc w:val="left"/>
      <w:pPr>
        <w:tabs>
          <w:tab w:val="num" w:pos="2160"/>
        </w:tabs>
        <w:ind w:left="2160" w:hanging="360"/>
      </w:pPr>
      <w:rPr>
        <w:rFonts w:ascii="Symbol" w:hAnsi="Symbol" w:hint="default"/>
      </w:rPr>
    </w:lvl>
    <w:lvl w:ilvl="3" w:tplc="CF663B64" w:tentative="1">
      <w:start w:val="1"/>
      <w:numFmt w:val="bullet"/>
      <w:lvlText w:val=""/>
      <w:lvlJc w:val="left"/>
      <w:pPr>
        <w:tabs>
          <w:tab w:val="num" w:pos="2880"/>
        </w:tabs>
        <w:ind w:left="2880" w:hanging="360"/>
      </w:pPr>
      <w:rPr>
        <w:rFonts w:ascii="Symbol" w:hAnsi="Symbol" w:hint="default"/>
      </w:rPr>
    </w:lvl>
    <w:lvl w:ilvl="4" w:tplc="EEF6FF38" w:tentative="1">
      <w:start w:val="1"/>
      <w:numFmt w:val="bullet"/>
      <w:lvlText w:val=""/>
      <w:lvlJc w:val="left"/>
      <w:pPr>
        <w:tabs>
          <w:tab w:val="num" w:pos="3600"/>
        </w:tabs>
        <w:ind w:left="3600" w:hanging="360"/>
      </w:pPr>
      <w:rPr>
        <w:rFonts w:ascii="Symbol" w:hAnsi="Symbol" w:hint="default"/>
      </w:rPr>
    </w:lvl>
    <w:lvl w:ilvl="5" w:tplc="A20C47C2" w:tentative="1">
      <w:start w:val="1"/>
      <w:numFmt w:val="bullet"/>
      <w:lvlText w:val=""/>
      <w:lvlJc w:val="left"/>
      <w:pPr>
        <w:tabs>
          <w:tab w:val="num" w:pos="4320"/>
        </w:tabs>
        <w:ind w:left="4320" w:hanging="360"/>
      </w:pPr>
      <w:rPr>
        <w:rFonts w:ascii="Symbol" w:hAnsi="Symbol" w:hint="default"/>
      </w:rPr>
    </w:lvl>
    <w:lvl w:ilvl="6" w:tplc="2B302DD2" w:tentative="1">
      <w:start w:val="1"/>
      <w:numFmt w:val="bullet"/>
      <w:lvlText w:val=""/>
      <w:lvlJc w:val="left"/>
      <w:pPr>
        <w:tabs>
          <w:tab w:val="num" w:pos="5040"/>
        </w:tabs>
        <w:ind w:left="5040" w:hanging="360"/>
      </w:pPr>
      <w:rPr>
        <w:rFonts w:ascii="Symbol" w:hAnsi="Symbol" w:hint="default"/>
      </w:rPr>
    </w:lvl>
    <w:lvl w:ilvl="7" w:tplc="38F813B8" w:tentative="1">
      <w:start w:val="1"/>
      <w:numFmt w:val="bullet"/>
      <w:lvlText w:val=""/>
      <w:lvlJc w:val="left"/>
      <w:pPr>
        <w:tabs>
          <w:tab w:val="num" w:pos="5760"/>
        </w:tabs>
        <w:ind w:left="5760" w:hanging="360"/>
      </w:pPr>
      <w:rPr>
        <w:rFonts w:ascii="Symbol" w:hAnsi="Symbol" w:hint="default"/>
      </w:rPr>
    </w:lvl>
    <w:lvl w:ilvl="8" w:tplc="FDA09274" w:tentative="1">
      <w:start w:val="1"/>
      <w:numFmt w:val="bullet"/>
      <w:lvlText w:val=""/>
      <w:lvlJc w:val="left"/>
      <w:pPr>
        <w:tabs>
          <w:tab w:val="num" w:pos="6480"/>
        </w:tabs>
        <w:ind w:left="6480" w:hanging="360"/>
      </w:pPr>
      <w:rPr>
        <w:rFonts w:ascii="Symbol" w:hAnsi="Symbol" w:hint="default"/>
      </w:rPr>
    </w:lvl>
  </w:abstractNum>
  <w:abstractNum w:abstractNumId="7">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2D5C"/>
    <w:rsid w:val="00010A59"/>
    <w:rsid w:val="0001339D"/>
    <w:rsid w:val="00060358"/>
    <w:rsid w:val="000671DE"/>
    <w:rsid w:val="00072ACB"/>
    <w:rsid w:val="00091D0F"/>
    <w:rsid w:val="000C4AE1"/>
    <w:rsid w:val="000D0E6C"/>
    <w:rsid w:val="000D1978"/>
    <w:rsid w:val="000D406C"/>
    <w:rsid w:val="000F0BC8"/>
    <w:rsid w:val="001021AA"/>
    <w:rsid w:val="00147D29"/>
    <w:rsid w:val="00165AFE"/>
    <w:rsid w:val="00181A7A"/>
    <w:rsid w:val="00197684"/>
    <w:rsid w:val="00223F6A"/>
    <w:rsid w:val="00230DCF"/>
    <w:rsid w:val="00237C9B"/>
    <w:rsid w:val="00263C3B"/>
    <w:rsid w:val="0026747F"/>
    <w:rsid w:val="002A40D0"/>
    <w:rsid w:val="002A79F2"/>
    <w:rsid w:val="002B2DD0"/>
    <w:rsid w:val="002C1681"/>
    <w:rsid w:val="002D3B30"/>
    <w:rsid w:val="002F382E"/>
    <w:rsid w:val="00321464"/>
    <w:rsid w:val="00352461"/>
    <w:rsid w:val="0039048B"/>
    <w:rsid w:val="00390990"/>
    <w:rsid w:val="00397212"/>
    <w:rsid w:val="003A0154"/>
    <w:rsid w:val="003A039B"/>
    <w:rsid w:val="003A07B0"/>
    <w:rsid w:val="003C088E"/>
    <w:rsid w:val="003C3871"/>
    <w:rsid w:val="003E3EED"/>
    <w:rsid w:val="003F629A"/>
    <w:rsid w:val="004162BC"/>
    <w:rsid w:val="00443484"/>
    <w:rsid w:val="00443BC7"/>
    <w:rsid w:val="004A6008"/>
    <w:rsid w:val="004E5049"/>
    <w:rsid w:val="00506240"/>
    <w:rsid w:val="0051443D"/>
    <w:rsid w:val="00514628"/>
    <w:rsid w:val="00531CB4"/>
    <w:rsid w:val="005529E0"/>
    <w:rsid w:val="00565E97"/>
    <w:rsid w:val="00565FAA"/>
    <w:rsid w:val="00587E95"/>
    <w:rsid w:val="005C666A"/>
    <w:rsid w:val="005E4F3D"/>
    <w:rsid w:val="005F6082"/>
    <w:rsid w:val="00601C36"/>
    <w:rsid w:val="00603B77"/>
    <w:rsid w:val="00623CAA"/>
    <w:rsid w:val="006258B7"/>
    <w:rsid w:val="00632D55"/>
    <w:rsid w:val="00634699"/>
    <w:rsid w:val="00635B3E"/>
    <w:rsid w:val="006714E0"/>
    <w:rsid w:val="0069454F"/>
    <w:rsid w:val="006C6764"/>
    <w:rsid w:val="006E4100"/>
    <w:rsid w:val="006F7174"/>
    <w:rsid w:val="00703162"/>
    <w:rsid w:val="0070677F"/>
    <w:rsid w:val="0071485B"/>
    <w:rsid w:val="00722913"/>
    <w:rsid w:val="00732D81"/>
    <w:rsid w:val="00742D1D"/>
    <w:rsid w:val="00754999"/>
    <w:rsid w:val="00765424"/>
    <w:rsid w:val="00782BB7"/>
    <w:rsid w:val="007A0310"/>
    <w:rsid w:val="007B01EA"/>
    <w:rsid w:val="007E1FC4"/>
    <w:rsid w:val="007E44F1"/>
    <w:rsid w:val="00804E11"/>
    <w:rsid w:val="00814299"/>
    <w:rsid w:val="00825BDF"/>
    <w:rsid w:val="0083265D"/>
    <w:rsid w:val="00834FA4"/>
    <w:rsid w:val="00847A13"/>
    <w:rsid w:val="00850428"/>
    <w:rsid w:val="00853D7B"/>
    <w:rsid w:val="00863177"/>
    <w:rsid w:val="008763DB"/>
    <w:rsid w:val="008945F7"/>
    <w:rsid w:val="008B18AF"/>
    <w:rsid w:val="008B76FD"/>
    <w:rsid w:val="008E4341"/>
    <w:rsid w:val="008E5A3C"/>
    <w:rsid w:val="0091003A"/>
    <w:rsid w:val="0091168D"/>
    <w:rsid w:val="00924A2A"/>
    <w:rsid w:val="00931F17"/>
    <w:rsid w:val="009530C8"/>
    <w:rsid w:val="00953D69"/>
    <w:rsid w:val="00971C53"/>
    <w:rsid w:val="0097622F"/>
    <w:rsid w:val="00993D56"/>
    <w:rsid w:val="00996250"/>
    <w:rsid w:val="009B15BB"/>
    <w:rsid w:val="009B1F85"/>
    <w:rsid w:val="009B6975"/>
    <w:rsid w:val="009E29FD"/>
    <w:rsid w:val="009E629D"/>
    <w:rsid w:val="009E7989"/>
    <w:rsid w:val="00A003EC"/>
    <w:rsid w:val="00A37AC9"/>
    <w:rsid w:val="00A63E25"/>
    <w:rsid w:val="00A97A97"/>
    <w:rsid w:val="00AD5079"/>
    <w:rsid w:val="00AE45CF"/>
    <w:rsid w:val="00AE4A33"/>
    <w:rsid w:val="00AF54C6"/>
    <w:rsid w:val="00B03A5B"/>
    <w:rsid w:val="00B07571"/>
    <w:rsid w:val="00B32AD1"/>
    <w:rsid w:val="00B729F0"/>
    <w:rsid w:val="00B76FED"/>
    <w:rsid w:val="00B94463"/>
    <w:rsid w:val="00BD3DA1"/>
    <w:rsid w:val="00C2499C"/>
    <w:rsid w:val="00C34F35"/>
    <w:rsid w:val="00C46FA5"/>
    <w:rsid w:val="00C472B4"/>
    <w:rsid w:val="00C56B66"/>
    <w:rsid w:val="00C575A1"/>
    <w:rsid w:val="00C823AE"/>
    <w:rsid w:val="00C83023"/>
    <w:rsid w:val="00C932C6"/>
    <w:rsid w:val="00C974AE"/>
    <w:rsid w:val="00CB649F"/>
    <w:rsid w:val="00CC03A5"/>
    <w:rsid w:val="00CD75FD"/>
    <w:rsid w:val="00D42833"/>
    <w:rsid w:val="00D56DCC"/>
    <w:rsid w:val="00D91C3F"/>
    <w:rsid w:val="00D93E42"/>
    <w:rsid w:val="00D95E01"/>
    <w:rsid w:val="00DA7AE0"/>
    <w:rsid w:val="00DC3EA7"/>
    <w:rsid w:val="00E064D9"/>
    <w:rsid w:val="00E2592D"/>
    <w:rsid w:val="00E34449"/>
    <w:rsid w:val="00E36EB0"/>
    <w:rsid w:val="00E4231A"/>
    <w:rsid w:val="00E44583"/>
    <w:rsid w:val="00E601B4"/>
    <w:rsid w:val="00E8140F"/>
    <w:rsid w:val="00EA3F9C"/>
    <w:rsid w:val="00EB442C"/>
    <w:rsid w:val="00EC0480"/>
    <w:rsid w:val="00EE649F"/>
    <w:rsid w:val="00EF754E"/>
    <w:rsid w:val="00F0325D"/>
    <w:rsid w:val="00F52D5C"/>
    <w:rsid w:val="00F6317B"/>
    <w:rsid w:val="00FC4EBB"/>
    <w:rsid w:val="00FC74D0"/>
    <w:rsid w:val="00FF6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64"/>
    <w:pPr>
      <w:spacing w:after="200" w:line="276" w:lineRule="auto"/>
    </w:pPr>
  </w:style>
  <w:style w:type="paragraph" w:styleId="Balk4">
    <w:name w:val="heading 4"/>
    <w:basedOn w:val="Normal"/>
    <w:next w:val="Normal"/>
    <w:link w:val="Balk4Char"/>
    <w:qFormat/>
    <w:rsid w:val="006C6764"/>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C6764"/>
    <w:rPr>
      <w:rFonts w:ascii="Tahoma" w:eastAsia="Times New Roman" w:hAnsi="Tahoma" w:cs="Times New Roman"/>
      <w:b/>
      <w:bCs/>
      <w:sz w:val="23"/>
      <w:szCs w:val="23"/>
      <w:lang w:eastAsia="tr-TR"/>
    </w:rPr>
  </w:style>
  <w:style w:type="paragraph" w:styleId="ListeParagraf">
    <w:name w:val="List Paragraph"/>
    <w:basedOn w:val="Normal"/>
    <w:qFormat/>
    <w:rsid w:val="006C6764"/>
    <w:pPr>
      <w:ind w:left="720"/>
      <w:contextualSpacing/>
    </w:pPr>
  </w:style>
  <w:style w:type="paragraph" w:styleId="stbilgi">
    <w:name w:val="header"/>
    <w:basedOn w:val="Normal"/>
    <w:link w:val="stbilgiChar"/>
    <w:uiPriority w:val="99"/>
    <w:unhideWhenUsed/>
    <w:rsid w:val="006C676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6C6764"/>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C676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6C6764"/>
    <w:rPr>
      <w:rFonts w:ascii="Times New Roman" w:eastAsia="Times New Roman" w:hAnsi="Times New Roman" w:cs="Times New Roman"/>
      <w:sz w:val="24"/>
      <w:szCs w:val="24"/>
      <w:lang w:eastAsia="tr-TR"/>
    </w:rPr>
  </w:style>
  <w:style w:type="table" w:styleId="TabloKlavuzu">
    <w:name w:val="Table Grid"/>
    <w:basedOn w:val="NormalTablo"/>
    <w:uiPriority w:val="39"/>
    <w:rsid w:val="006C6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C6764"/>
    <w:pPr>
      <w:spacing w:after="0"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C67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C67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97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22167">
      <w:bodyDiv w:val="1"/>
      <w:marLeft w:val="0"/>
      <w:marRight w:val="0"/>
      <w:marTop w:val="0"/>
      <w:marBottom w:val="0"/>
      <w:divBdr>
        <w:top w:val="none" w:sz="0" w:space="0" w:color="auto"/>
        <w:left w:val="none" w:sz="0" w:space="0" w:color="auto"/>
        <w:bottom w:val="none" w:sz="0" w:space="0" w:color="auto"/>
        <w:right w:val="none" w:sz="0" w:space="0" w:color="auto"/>
      </w:divBdr>
      <w:divsChild>
        <w:div w:id="287442351">
          <w:marLeft w:val="547"/>
          <w:marRight w:val="0"/>
          <w:marTop w:val="0"/>
          <w:marBottom w:val="0"/>
          <w:divBdr>
            <w:top w:val="none" w:sz="0" w:space="0" w:color="auto"/>
            <w:left w:val="none" w:sz="0" w:space="0" w:color="auto"/>
            <w:bottom w:val="none" w:sz="0" w:space="0" w:color="auto"/>
            <w:right w:val="none" w:sz="0" w:space="0" w:color="auto"/>
          </w:divBdr>
        </w:div>
      </w:divsChild>
    </w:div>
    <w:div w:id="630674673">
      <w:bodyDiv w:val="1"/>
      <w:marLeft w:val="0"/>
      <w:marRight w:val="0"/>
      <w:marTop w:val="0"/>
      <w:marBottom w:val="0"/>
      <w:divBdr>
        <w:top w:val="none" w:sz="0" w:space="0" w:color="auto"/>
        <w:left w:val="none" w:sz="0" w:space="0" w:color="auto"/>
        <w:bottom w:val="none" w:sz="0" w:space="0" w:color="auto"/>
        <w:right w:val="none" w:sz="0" w:space="0" w:color="auto"/>
      </w:divBdr>
      <w:divsChild>
        <w:div w:id="156313987">
          <w:marLeft w:val="547"/>
          <w:marRight w:val="0"/>
          <w:marTop w:val="0"/>
          <w:marBottom w:val="0"/>
          <w:divBdr>
            <w:top w:val="none" w:sz="0" w:space="0" w:color="auto"/>
            <w:left w:val="none" w:sz="0" w:space="0" w:color="auto"/>
            <w:bottom w:val="none" w:sz="0" w:space="0" w:color="auto"/>
            <w:right w:val="none" w:sz="0" w:space="0" w:color="auto"/>
          </w:divBdr>
        </w:div>
      </w:divsChild>
    </w:div>
    <w:div w:id="1409379809">
      <w:bodyDiv w:val="1"/>
      <w:marLeft w:val="0"/>
      <w:marRight w:val="0"/>
      <w:marTop w:val="0"/>
      <w:marBottom w:val="0"/>
      <w:divBdr>
        <w:top w:val="none" w:sz="0" w:space="0" w:color="auto"/>
        <w:left w:val="none" w:sz="0" w:space="0" w:color="auto"/>
        <w:bottom w:val="none" w:sz="0" w:space="0" w:color="auto"/>
        <w:right w:val="none" w:sz="0" w:space="0" w:color="auto"/>
      </w:divBdr>
      <w:divsChild>
        <w:div w:id="1002782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7954BE-981D-460E-8D33-09AFE71F74F6}"/>
</file>

<file path=customXml/itemProps2.xml><?xml version="1.0" encoding="utf-8"?>
<ds:datastoreItem xmlns:ds="http://schemas.openxmlformats.org/officeDocument/2006/customXml" ds:itemID="{8F94FEFD-D927-45D9-BEE3-BE807F8D8EBC}"/>
</file>

<file path=customXml/itemProps3.xml><?xml version="1.0" encoding="utf-8"?>
<ds:datastoreItem xmlns:ds="http://schemas.openxmlformats.org/officeDocument/2006/customXml" ds:itemID="{1A51836F-823F-4489-995E-F04694B5B283}"/>
</file>

<file path=docProps/app.xml><?xml version="1.0" encoding="utf-8"?>
<Properties xmlns="http://schemas.openxmlformats.org/officeDocument/2006/extended-properties" xmlns:vt="http://schemas.openxmlformats.org/officeDocument/2006/docPropsVTypes">
  <Template>Normal.dotm</Template>
  <TotalTime>526</TotalTime>
  <Pages>7</Pages>
  <Words>1490</Words>
  <Characters>8495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53</cp:revision>
  <cp:lastPrinted>2018-02-28T07:45:00Z</cp:lastPrinted>
  <dcterms:created xsi:type="dcterms:W3CDTF">2018-02-26T14:07:00Z</dcterms:created>
  <dcterms:modified xsi:type="dcterms:W3CDTF">2018-04-01T10:38:00Z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