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EB" w:rsidRDefault="00A572EB" w:rsidP="00A572EB"/>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318"/>
        <w:gridCol w:w="152"/>
        <w:gridCol w:w="2410"/>
        <w:gridCol w:w="10"/>
      </w:tblGrid>
      <w:tr w:rsidR="00A572EB" w:rsidTr="009E427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A572EB" w:rsidRDefault="00A572EB" w:rsidP="004817E2">
            <w:pPr>
              <w:pStyle w:val="stbilgi"/>
              <w:jc w:val="center"/>
              <w:rPr>
                <w:b/>
              </w:rPr>
            </w:pPr>
            <w:r>
              <w:rPr>
                <w:bCs/>
                <w:szCs w:val="20"/>
              </w:rPr>
              <w:t>Tekirdağ İl Gıda Tarım ve Hayvancılık Müdürlüğü</w:t>
            </w:r>
          </w:p>
          <w:p w:rsidR="00A572EB" w:rsidRPr="00F64247" w:rsidRDefault="00A572EB" w:rsidP="004817E2">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1D7F55">
            <w:pPr>
              <w:pStyle w:val="Altbilgi"/>
              <w:ind w:right="357"/>
              <w:jc w:val="both"/>
              <w:rPr>
                <w:sz w:val="16"/>
                <w:szCs w:val="16"/>
              </w:rPr>
            </w:pPr>
            <w:r w:rsidRPr="00F64247">
              <w:rPr>
                <w:sz w:val="16"/>
                <w:szCs w:val="16"/>
              </w:rPr>
              <w:t>GTHB.</w:t>
            </w:r>
            <w:r>
              <w:rPr>
                <w:sz w:val="16"/>
                <w:szCs w:val="16"/>
              </w:rPr>
              <w:t>59.İLM.</w:t>
            </w:r>
            <w:r w:rsidRPr="00F64247">
              <w:rPr>
                <w:sz w:val="16"/>
                <w:szCs w:val="16"/>
              </w:rPr>
              <w:t>./KYS.</w:t>
            </w:r>
            <w:r w:rsidR="00426C81">
              <w:rPr>
                <w:sz w:val="16"/>
                <w:szCs w:val="16"/>
              </w:rPr>
              <w:t>081</w:t>
            </w:r>
          </w:p>
        </w:tc>
      </w:tr>
      <w:tr w:rsidR="00A572EB" w:rsidTr="009E427A">
        <w:trPr>
          <w:gridAfter w:val="1"/>
          <w:wAfter w:w="10" w:type="dxa"/>
          <w:trHeight w:val="295"/>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r>
              <w:rPr>
                <w:sz w:val="16"/>
                <w:szCs w:val="16"/>
              </w:rPr>
              <w:t>00</w:t>
            </w:r>
          </w:p>
        </w:tc>
      </w:tr>
      <w:tr w:rsidR="00A572EB" w:rsidTr="009E427A">
        <w:trPr>
          <w:gridAfter w:val="1"/>
          <w:wAfter w:w="10" w:type="dxa"/>
          <w:trHeight w:val="253"/>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E129E7" w:rsidRDefault="00A572EB" w:rsidP="004817E2">
            <w:pPr>
              <w:pStyle w:val="Altbilgi"/>
              <w:ind w:right="357"/>
              <w:rPr>
                <w:sz w:val="16"/>
                <w:szCs w:val="16"/>
              </w:rPr>
            </w:pPr>
            <w:r>
              <w:rPr>
                <w:sz w:val="16"/>
                <w:szCs w:val="16"/>
              </w:rPr>
              <w:t>00.00.0000</w:t>
            </w:r>
          </w:p>
        </w:tc>
      </w:tr>
      <w:tr w:rsidR="00A572EB" w:rsidTr="009E427A">
        <w:trPr>
          <w:gridAfter w:val="1"/>
          <w:wAfter w:w="10" w:type="dxa"/>
          <w:trHeight w:val="307"/>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9E427A">
        <w:trPr>
          <w:gridAfter w:val="1"/>
          <w:wAfter w:w="10" w:type="dxa"/>
          <w:trHeight w:val="246"/>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E9158D" w:rsidRPr="00F64247">
              <w:rPr>
                <w:b/>
                <w:bCs/>
                <w:sz w:val="16"/>
                <w:szCs w:val="16"/>
              </w:rPr>
              <w:fldChar w:fldCharType="begin"/>
            </w:r>
            <w:r w:rsidRPr="00F64247">
              <w:rPr>
                <w:b/>
                <w:bCs/>
                <w:sz w:val="16"/>
                <w:szCs w:val="16"/>
              </w:rPr>
              <w:instrText>PAGE  \* Arabic  \* MERGEFORMAT</w:instrText>
            </w:r>
            <w:r w:rsidR="00E9158D" w:rsidRPr="00F64247">
              <w:rPr>
                <w:b/>
                <w:bCs/>
                <w:sz w:val="16"/>
                <w:szCs w:val="16"/>
              </w:rPr>
              <w:fldChar w:fldCharType="separate"/>
            </w:r>
            <w:r>
              <w:rPr>
                <w:b/>
                <w:bCs/>
                <w:noProof/>
                <w:sz w:val="16"/>
                <w:szCs w:val="16"/>
              </w:rPr>
              <w:t>1</w:t>
            </w:r>
            <w:r w:rsidR="00E9158D" w:rsidRPr="00F64247">
              <w:rPr>
                <w:b/>
                <w:bCs/>
                <w:sz w:val="16"/>
                <w:szCs w:val="16"/>
              </w:rPr>
              <w:fldChar w:fldCharType="end"/>
            </w:r>
            <w:r w:rsidRPr="00F64247">
              <w:rPr>
                <w:sz w:val="16"/>
                <w:szCs w:val="16"/>
              </w:rPr>
              <w:t xml:space="preserve"> / </w:t>
            </w:r>
            <w:fldSimple w:instr="NUMPAGES  \* Arabic  \* MERGEFORMAT">
              <w:r>
                <w:rPr>
                  <w:b/>
                  <w:bCs/>
                  <w:noProof/>
                  <w:sz w:val="16"/>
                  <w:szCs w:val="16"/>
                </w:rPr>
                <w:t>4</w:t>
              </w:r>
            </w:fldSimple>
          </w:p>
        </w:tc>
      </w:tr>
      <w:tr w:rsidR="00A572EB" w:rsidRPr="004B4A7D" w:rsidTr="001D7F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A572EB" w:rsidRPr="004B4A7D" w:rsidRDefault="00A572EB" w:rsidP="004817E2">
            <w:pPr>
              <w:rPr>
                <w:b/>
                <w:bCs/>
              </w:rPr>
            </w:pPr>
            <w:r w:rsidRPr="004B4A7D">
              <w:rPr>
                <w:b/>
                <w:bCs/>
              </w:rPr>
              <w:t xml:space="preserve">Süreç Adı </w:t>
            </w:r>
          </w:p>
        </w:tc>
        <w:tc>
          <w:tcPr>
            <w:tcW w:w="5529" w:type="dxa"/>
            <w:gridSpan w:val="10"/>
            <w:vAlign w:val="center"/>
          </w:tcPr>
          <w:p w:rsidR="00A572EB" w:rsidRPr="004B4A7D" w:rsidRDefault="00CE1D06" w:rsidP="004817E2">
            <w:pPr>
              <w:rPr>
                <w:bCs/>
                <w:szCs w:val="20"/>
              </w:rPr>
            </w:pPr>
            <w:r w:rsidRPr="00EA2AD8">
              <w:rPr>
                <w:b/>
                <w:i/>
              </w:rPr>
              <w:t>YETKİLENDİRME,</w:t>
            </w:r>
            <w:r w:rsidR="00900BCD">
              <w:rPr>
                <w:b/>
                <w:i/>
              </w:rPr>
              <w:t xml:space="preserve"> </w:t>
            </w:r>
            <w:r w:rsidRPr="00EA2AD8">
              <w:rPr>
                <w:b/>
                <w:i/>
              </w:rPr>
              <w:t>BELGELENDİRME,</w:t>
            </w:r>
            <w:r w:rsidR="00900BCD">
              <w:rPr>
                <w:b/>
                <w:i/>
              </w:rPr>
              <w:t xml:space="preserve"> </w:t>
            </w:r>
            <w:r w:rsidRPr="00EA2AD8">
              <w:rPr>
                <w:b/>
                <w:i/>
              </w:rPr>
              <w:t>İZLEME İŞLEMLERİ SÜRECİ</w:t>
            </w:r>
          </w:p>
        </w:tc>
        <w:tc>
          <w:tcPr>
            <w:tcW w:w="2572" w:type="dxa"/>
            <w:gridSpan w:val="3"/>
            <w:vAlign w:val="center"/>
          </w:tcPr>
          <w:p w:rsidR="00A572EB" w:rsidRPr="004B4A7D" w:rsidRDefault="00900BCD" w:rsidP="004817E2">
            <w:pPr>
              <w:rPr>
                <w:bCs/>
              </w:rPr>
            </w:pPr>
            <w:r>
              <w:rPr>
                <w:bCs/>
                <w:szCs w:val="20"/>
              </w:rPr>
              <w:t>Süreç No:</w:t>
            </w:r>
            <w:r w:rsidR="00426C81">
              <w:rPr>
                <w:bCs/>
                <w:szCs w:val="20"/>
              </w:rPr>
              <w:t>081</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Süreç Tipi</w:t>
            </w:r>
          </w:p>
        </w:tc>
        <w:tc>
          <w:tcPr>
            <w:tcW w:w="8101" w:type="dxa"/>
            <w:gridSpan w:val="13"/>
            <w:vAlign w:val="center"/>
          </w:tcPr>
          <w:p w:rsidR="00A572EB" w:rsidRPr="004B4A7D" w:rsidRDefault="00A572EB" w:rsidP="004817E2">
            <w:pPr>
              <w:rPr>
                <w:bCs/>
              </w:rPr>
            </w:pPr>
            <w:r w:rsidRPr="004B4A7D">
              <w:rPr>
                <w:bCs/>
              </w:rPr>
              <w:t>Operasyonel</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 xml:space="preserve">Süreç Sahibi  </w:t>
            </w:r>
          </w:p>
        </w:tc>
        <w:tc>
          <w:tcPr>
            <w:tcW w:w="8101" w:type="dxa"/>
            <w:gridSpan w:val="13"/>
            <w:vAlign w:val="center"/>
          </w:tcPr>
          <w:p w:rsidR="00A572EB" w:rsidRPr="004B4A7D" w:rsidRDefault="00A572EB" w:rsidP="004817E2">
            <w:r>
              <w:t xml:space="preserve">İl Gıda Tarım ve Hayvancılık </w:t>
            </w:r>
            <w:r w:rsidRPr="003C7385">
              <w:t>Müdürü</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A572EB" w:rsidRPr="004B4A7D" w:rsidRDefault="00A572EB" w:rsidP="004817E2">
            <w:pPr>
              <w:rPr>
                <w:b/>
                <w:bCs/>
              </w:rPr>
            </w:pPr>
            <w:r w:rsidRPr="004B4A7D">
              <w:rPr>
                <w:b/>
                <w:bCs/>
              </w:rPr>
              <w:t>Süreç Sorumlusu/Sorumluları</w:t>
            </w:r>
          </w:p>
        </w:tc>
        <w:tc>
          <w:tcPr>
            <w:tcW w:w="8101" w:type="dxa"/>
            <w:gridSpan w:val="13"/>
            <w:vAlign w:val="center"/>
          </w:tcPr>
          <w:p w:rsidR="00A572EB" w:rsidRPr="007315F6" w:rsidRDefault="00A572EB" w:rsidP="004817E2">
            <w:r w:rsidRPr="007315F6">
              <w:t xml:space="preserve">İl Gıda Tarım ve Hayvancılık Müdür Yardımcısı </w:t>
            </w:r>
          </w:p>
          <w:p w:rsidR="00A572EB" w:rsidRDefault="00A572EB" w:rsidP="004817E2">
            <w:pPr>
              <w:rPr>
                <w:color w:val="000000"/>
              </w:rPr>
            </w:pPr>
            <w:r>
              <w:rPr>
                <w:color w:val="000000"/>
              </w:rPr>
              <w:t xml:space="preserve">Hayvan Sağlığı ve </w:t>
            </w:r>
            <w:r w:rsidRPr="007315F6">
              <w:rPr>
                <w:color w:val="000000"/>
              </w:rPr>
              <w:t>Yetiştirici</w:t>
            </w:r>
            <w:r>
              <w:rPr>
                <w:color w:val="000000"/>
              </w:rPr>
              <w:t>liği Şube Müdürü</w:t>
            </w:r>
          </w:p>
          <w:p w:rsidR="00A572EB" w:rsidRPr="007315F6" w:rsidRDefault="00900BCD" w:rsidP="004817E2">
            <w:pPr>
              <w:rPr>
                <w:color w:val="FF0000"/>
              </w:rPr>
            </w:pPr>
            <w:r>
              <w:t xml:space="preserve">İlçe </w:t>
            </w:r>
            <w:r w:rsidRPr="007315F6">
              <w:t>Gıda Tarım ve Hayvancılık Müdür</w:t>
            </w:r>
            <w:r w:rsidR="00C9729A">
              <w:t xml:space="preserve">ü </w:t>
            </w:r>
          </w:p>
          <w:p w:rsidR="00A572EB" w:rsidRPr="00780948" w:rsidRDefault="00A572EB" w:rsidP="004817E2"/>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A572EB" w:rsidRPr="004B4A7D" w:rsidRDefault="00A572EB" w:rsidP="004817E2">
            <w:pPr>
              <w:rPr>
                <w:b/>
                <w:bCs/>
              </w:rPr>
            </w:pPr>
            <w:r w:rsidRPr="004B4A7D">
              <w:rPr>
                <w:b/>
                <w:bCs/>
              </w:rPr>
              <w:t>Süreç Uygulayıcıları</w:t>
            </w:r>
          </w:p>
        </w:tc>
        <w:tc>
          <w:tcPr>
            <w:tcW w:w="8101" w:type="dxa"/>
            <w:gridSpan w:val="13"/>
            <w:vAlign w:val="center"/>
          </w:tcPr>
          <w:p w:rsidR="004E1944" w:rsidRDefault="004E1944" w:rsidP="004E1944">
            <w:pPr>
              <w:widowControl w:val="0"/>
              <w:autoSpaceDE w:val="0"/>
              <w:autoSpaceDN w:val="0"/>
              <w:adjustRightInd w:val="0"/>
              <w:spacing w:before="97"/>
            </w:pPr>
            <w:r>
              <w:t>Görevlendirilen personeller.</w:t>
            </w:r>
          </w:p>
          <w:p w:rsidR="00A572EB" w:rsidRPr="003C7385" w:rsidRDefault="00A572EB" w:rsidP="004817E2">
            <w:pPr>
              <w:widowControl w:val="0"/>
              <w:autoSpaceDE w:val="0"/>
              <w:autoSpaceDN w:val="0"/>
              <w:adjustRightInd w:val="0"/>
              <w:spacing w:before="97"/>
            </w:pP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A572EB" w:rsidRPr="004B4A7D" w:rsidRDefault="00A572EB" w:rsidP="004817E2">
            <w:pPr>
              <w:ind w:left="113" w:right="113"/>
              <w:jc w:val="center"/>
              <w:rPr>
                <w:b/>
                <w:bCs/>
              </w:rPr>
            </w:pPr>
          </w:p>
          <w:p w:rsidR="00A572EB" w:rsidRPr="004B4A7D" w:rsidRDefault="00A572EB" w:rsidP="004817E2">
            <w:pPr>
              <w:ind w:left="113" w:right="113"/>
              <w:jc w:val="center"/>
              <w:rPr>
                <w:b/>
                <w:bCs/>
              </w:rPr>
            </w:pPr>
            <w:r w:rsidRPr="004B4A7D">
              <w:rPr>
                <w:b/>
                <w:bCs/>
              </w:rPr>
              <w:t>SÜREÇ SINIRLARI</w:t>
            </w:r>
          </w:p>
        </w:tc>
        <w:tc>
          <w:tcPr>
            <w:tcW w:w="1873" w:type="dxa"/>
            <w:gridSpan w:val="2"/>
            <w:vAlign w:val="center"/>
          </w:tcPr>
          <w:p w:rsidR="00A572EB" w:rsidRPr="004B4A7D" w:rsidRDefault="00A572EB" w:rsidP="004817E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A572EB" w:rsidRPr="00F71F88" w:rsidRDefault="00CC1DEF" w:rsidP="004817E2">
            <w:pPr>
              <w:rPr>
                <w:bCs/>
              </w:rPr>
            </w:pPr>
            <w:r>
              <w:rPr>
                <w:bCs/>
              </w:rPr>
              <w:t>İl Müdürlüğüne Başvuru.</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A572EB" w:rsidRPr="004B4A7D" w:rsidRDefault="00A572EB" w:rsidP="004817E2">
            <w:pPr>
              <w:rPr>
                <w:b/>
                <w:bCs/>
              </w:rPr>
            </w:pPr>
          </w:p>
        </w:tc>
        <w:tc>
          <w:tcPr>
            <w:tcW w:w="1873" w:type="dxa"/>
            <w:gridSpan w:val="2"/>
            <w:vAlign w:val="center"/>
          </w:tcPr>
          <w:p w:rsidR="00A572EB" w:rsidRPr="004B4A7D" w:rsidRDefault="00A572EB" w:rsidP="004817E2">
            <w:pPr>
              <w:spacing w:line="360" w:lineRule="auto"/>
              <w:rPr>
                <w:b/>
                <w:bCs/>
              </w:rPr>
            </w:pPr>
            <w:r w:rsidRPr="004B4A7D">
              <w:rPr>
                <w:b/>
                <w:bCs/>
              </w:rPr>
              <w:t>Bitiş Noktası</w:t>
            </w:r>
          </w:p>
        </w:tc>
        <w:tc>
          <w:tcPr>
            <w:tcW w:w="6228" w:type="dxa"/>
            <w:gridSpan w:val="11"/>
            <w:vAlign w:val="center"/>
          </w:tcPr>
          <w:p w:rsidR="00A572EB" w:rsidRPr="007315F6" w:rsidRDefault="00900BCD" w:rsidP="004817E2">
            <w:pPr>
              <w:rPr>
                <w:bCs/>
              </w:rPr>
            </w:pPr>
            <w:r>
              <w:rPr>
                <w:bCs/>
              </w:rPr>
              <w:t>İthalatçı F</w:t>
            </w:r>
            <w:r w:rsidR="00CC1DEF">
              <w:rPr>
                <w:bCs/>
              </w:rPr>
              <w:t>irmaya Kontrol Belgesinin verilmesi ve Yetkili Sınır Kontrol Noktasına Belgenin bir nüshasının gönderilmesi.</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A572EB" w:rsidRPr="004B4A7D" w:rsidRDefault="00A572EB" w:rsidP="004817E2">
            <w:pPr>
              <w:jc w:val="center"/>
              <w:rPr>
                <w:b/>
              </w:rPr>
            </w:pPr>
            <w:r w:rsidRPr="004B4A7D">
              <w:rPr>
                <w:b/>
              </w:rPr>
              <w:t>GİRDİLER</w:t>
            </w:r>
          </w:p>
        </w:tc>
        <w:tc>
          <w:tcPr>
            <w:tcW w:w="4222" w:type="dxa"/>
            <w:gridSpan w:val="7"/>
            <w:vAlign w:val="center"/>
          </w:tcPr>
          <w:p w:rsidR="00A572EB" w:rsidRPr="004B4A7D" w:rsidRDefault="00A572EB" w:rsidP="004817E2">
            <w:pPr>
              <w:jc w:val="center"/>
              <w:rPr>
                <w:b/>
              </w:rPr>
            </w:pPr>
            <w:r w:rsidRPr="004B4A7D">
              <w:rPr>
                <w:b/>
              </w:rPr>
              <w:t>GİRDİ SAĞLAYANLAR</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203D56" w:rsidRPr="00ED013C" w:rsidRDefault="00203D56" w:rsidP="00203D56">
            <w:pPr>
              <w:pStyle w:val="ListeParagraf"/>
              <w:spacing w:line="312" w:lineRule="auto"/>
              <w:ind w:left="0"/>
              <w:jc w:val="center"/>
              <w:rPr>
                <w:b/>
              </w:rPr>
            </w:pPr>
            <w:r w:rsidRPr="00CF323E">
              <w:rPr>
                <w:b/>
                <w:bCs/>
                <w:color w:val="000000"/>
              </w:rPr>
              <w:t>Gıda Faaliyetlerine Yönelik Yetkilendirme ve Belgelendirme Süreci</w:t>
            </w:r>
            <w:r>
              <w:rPr>
                <w:b/>
                <w:bCs/>
                <w:color w:val="000000"/>
              </w:rPr>
              <w:t>;</w:t>
            </w:r>
          </w:p>
          <w:p w:rsidR="00203D56" w:rsidRDefault="00203D56" w:rsidP="00C9729A">
            <w:pPr>
              <w:pStyle w:val="2-OrtaBaslk"/>
              <w:spacing w:line="240" w:lineRule="exact"/>
              <w:rPr>
                <w:bCs/>
                <w:sz w:val="22"/>
                <w:szCs w:val="22"/>
              </w:rPr>
            </w:pPr>
            <w:r w:rsidRPr="00380E33">
              <w:rPr>
                <w:bCs/>
                <w:sz w:val="18"/>
                <w:szCs w:val="18"/>
              </w:rPr>
              <w:t>Ü</w:t>
            </w:r>
            <w:r w:rsidRPr="00380E33">
              <w:rPr>
                <w:bCs/>
                <w:sz w:val="18"/>
                <w:szCs w:val="18"/>
              </w:rPr>
              <w:t>lkeye Giri</w:t>
            </w:r>
            <w:r w:rsidRPr="00380E33">
              <w:rPr>
                <w:bCs/>
                <w:sz w:val="18"/>
                <w:szCs w:val="18"/>
              </w:rPr>
              <w:t>ş</w:t>
            </w:r>
            <w:r w:rsidRPr="00380E33">
              <w:rPr>
                <w:bCs/>
                <w:sz w:val="18"/>
                <w:szCs w:val="18"/>
              </w:rPr>
              <w:t xml:space="preserve">te Veteriner Kontrollerine Tabi Olan Hayvan ve </w:t>
            </w:r>
            <w:r w:rsidRPr="00380E33">
              <w:rPr>
                <w:bCs/>
                <w:sz w:val="18"/>
                <w:szCs w:val="18"/>
              </w:rPr>
              <w:t>Ü</w:t>
            </w:r>
            <w:r w:rsidRPr="00380E33">
              <w:rPr>
                <w:bCs/>
                <w:sz w:val="18"/>
                <w:szCs w:val="18"/>
              </w:rPr>
              <w:t>r</w:t>
            </w:r>
            <w:r w:rsidRPr="00380E33">
              <w:rPr>
                <w:bCs/>
                <w:sz w:val="18"/>
                <w:szCs w:val="18"/>
              </w:rPr>
              <w:t>ü</w:t>
            </w:r>
            <w:r w:rsidRPr="00380E33">
              <w:rPr>
                <w:bCs/>
                <w:sz w:val="18"/>
                <w:szCs w:val="18"/>
              </w:rPr>
              <w:t>nlere Dair Y</w:t>
            </w:r>
            <w:r w:rsidRPr="00380E33">
              <w:rPr>
                <w:bCs/>
                <w:sz w:val="18"/>
                <w:szCs w:val="18"/>
              </w:rPr>
              <w:t>ö</w:t>
            </w:r>
            <w:r w:rsidRPr="00380E33">
              <w:rPr>
                <w:bCs/>
                <w:sz w:val="18"/>
                <w:szCs w:val="18"/>
              </w:rPr>
              <w:t>netmelik</w:t>
            </w:r>
            <w:r>
              <w:rPr>
                <w:bCs/>
                <w:sz w:val="18"/>
                <w:szCs w:val="18"/>
              </w:rPr>
              <w:t xml:space="preserve"> (</w:t>
            </w:r>
            <w:r w:rsidRPr="00380E33">
              <w:rPr>
                <w:bCs/>
                <w:sz w:val="18"/>
                <w:szCs w:val="18"/>
              </w:rPr>
              <w:t>21/12/2011 tarih</w:t>
            </w:r>
            <w:r>
              <w:rPr>
                <w:bCs/>
                <w:sz w:val="18"/>
                <w:szCs w:val="18"/>
              </w:rPr>
              <w:t xml:space="preserve"> </w:t>
            </w:r>
            <w:r w:rsidRPr="00380E33">
              <w:rPr>
                <w:bCs/>
                <w:sz w:val="18"/>
                <w:szCs w:val="18"/>
              </w:rPr>
              <w:t>ve 28149 say</w:t>
            </w:r>
            <w:r w:rsidRPr="00380E33">
              <w:rPr>
                <w:bCs/>
                <w:sz w:val="18"/>
                <w:szCs w:val="18"/>
              </w:rPr>
              <w:t>ı</w:t>
            </w:r>
            <w:r w:rsidRPr="00380E33">
              <w:rPr>
                <w:bCs/>
                <w:sz w:val="18"/>
                <w:szCs w:val="18"/>
              </w:rPr>
              <w:t>l</w:t>
            </w:r>
            <w:r w:rsidRPr="00380E33">
              <w:rPr>
                <w:bCs/>
                <w:sz w:val="18"/>
                <w:szCs w:val="18"/>
              </w:rPr>
              <w:t>ı</w:t>
            </w:r>
            <w:r>
              <w:rPr>
                <w:bCs/>
                <w:sz w:val="18"/>
                <w:szCs w:val="18"/>
              </w:rPr>
              <w:t xml:space="preserve"> RG)</w:t>
            </w:r>
            <w:r w:rsidRPr="00380E33">
              <w:rPr>
                <w:b w:val="0"/>
                <w:bCs/>
                <w:sz w:val="18"/>
                <w:szCs w:val="18"/>
              </w:rPr>
              <w:t>;</w:t>
            </w:r>
          </w:p>
          <w:p w:rsidR="00203D56" w:rsidRDefault="00203D56" w:rsidP="00C9729A">
            <w:pPr>
              <w:pStyle w:val="2-OrtaBaslk"/>
              <w:spacing w:line="240" w:lineRule="exact"/>
              <w:rPr>
                <w:rFonts w:hAnsi="Times New Roman"/>
                <w:sz w:val="18"/>
                <w:szCs w:val="18"/>
              </w:rPr>
            </w:pPr>
            <w:r>
              <w:rPr>
                <w:rFonts w:hAnsi="Times New Roman"/>
                <w:sz w:val="18"/>
                <w:szCs w:val="18"/>
              </w:rPr>
              <w:t>Hayvansal ürün ithalatında kontrol belgesi onaylanması ve ithalat aşamasında sunulması gereken belgeler hakkında tebliğ(Tebliğ no: 2012/12)</w:t>
            </w:r>
          </w:p>
          <w:p w:rsidR="00C9729A" w:rsidRDefault="00203D56" w:rsidP="00C9729A">
            <w:pPr>
              <w:pStyle w:val="Default"/>
              <w:jc w:val="center"/>
              <w:rPr>
                <w:b/>
                <w:sz w:val="18"/>
                <w:szCs w:val="18"/>
              </w:rPr>
            </w:pPr>
            <w:r w:rsidRPr="00894063">
              <w:rPr>
                <w:b/>
                <w:sz w:val="18"/>
                <w:szCs w:val="18"/>
              </w:rPr>
              <w:t xml:space="preserve">Gıda Tarım ve Hayvancılık Bakanlığının Kontrolüne Tabi Ürünlerin İthalat Denetimi Tebliği-2017/5 </w:t>
            </w:r>
          </w:p>
          <w:p w:rsidR="00C9729A" w:rsidRDefault="00C9729A" w:rsidP="00C9729A">
            <w:pPr>
              <w:pStyle w:val="Default"/>
              <w:jc w:val="center"/>
              <w:rPr>
                <w:b/>
                <w:sz w:val="18"/>
                <w:szCs w:val="18"/>
              </w:rPr>
            </w:pPr>
          </w:p>
          <w:p w:rsidR="00203D56" w:rsidRPr="00C9729A" w:rsidRDefault="00203D56" w:rsidP="00C9729A">
            <w:pPr>
              <w:pStyle w:val="Default"/>
              <w:jc w:val="center"/>
              <w:rPr>
                <w:sz w:val="18"/>
                <w:szCs w:val="18"/>
              </w:rPr>
            </w:pPr>
            <w:r w:rsidRPr="00C9729A">
              <w:rPr>
                <w:b/>
                <w:sz w:val="18"/>
                <w:szCs w:val="18"/>
              </w:rPr>
              <w:t>(Ürün Güvenliği ve Denetimi)’nin</w:t>
            </w:r>
            <w:r w:rsidRPr="00C9729A">
              <w:rPr>
                <w:sz w:val="18"/>
                <w:szCs w:val="18"/>
              </w:rPr>
              <w:t xml:space="preserve"> Ek-1/a’sında yer alan ve Tablo-2’de gümrük tarife pozisyonu verilen ürünler için Kontrol Belgesi düzenlemeye </w:t>
            </w:r>
            <w:r w:rsidRPr="00C9729A">
              <w:rPr>
                <w:b/>
                <w:bCs/>
                <w:sz w:val="18"/>
                <w:szCs w:val="18"/>
              </w:rPr>
              <w:t xml:space="preserve">karşılarında belirtilen İl Müdürlükleri </w:t>
            </w:r>
            <w:r w:rsidRPr="00C9729A">
              <w:rPr>
                <w:sz w:val="18"/>
                <w:szCs w:val="18"/>
              </w:rPr>
              <w:t>yetkilidi</w:t>
            </w:r>
            <w:r w:rsidR="001D7F55" w:rsidRPr="00C9729A">
              <w:rPr>
                <w:sz w:val="18"/>
                <w:szCs w:val="18"/>
              </w:rPr>
              <w:t>r.</w:t>
            </w:r>
          </w:p>
          <w:p w:rsidR="00203D56" w:rsidRPr="00C9729A" w:rsidRDefault="00203D56" w:rsidP="00203D56">
            <w:pPr>
              <w:pStyle w:val="2-OrtaBaslk"/>
              <w:spacing w:line="240" w:lineRule="exact"/>
              <w:jc w:val="both"/>
              <w:rPr>
                <w:rFonts w:hAnsi="Times New Roman"/>
                <w:b w:val="0"/>
                <w:sz w:val="18"/>
                <w:szCs w:val="18"/>
              </w:rPr>
            </w:pPr>
            <w:r w:rsidRPr="00C9729A">
              <w:rPr>
                <w:rFonts w:hAnsi="Times New Roman"/>
                <w:sz w:val="18"/>
                <w:szCs w:val="18"/>
              </w:rPr>
              <w:t xml:space="preserve">Kontrol belgesinin onaylanması aşamasında gerekli belgeler: </w:t>
            </w:r>
            <w:r w:rsidRPr="00C9729A">
              <w:rPr>
                <w:rFonts w:hAnsi="Times New Roman"/>
                <w:b w:val="0"/>
                <w:sz w:val="18"/>
                <w:szCs w:val="18"/>
              </w:rPr>
              <w:t>İthalatçı veya yetkilisi, aşağıdaki belgelerin eklendiği dilekçe ile Bakanlık yetkili il müdürlüklerine başvurur:</w:t>
            </w:r>
          </w:p>
          <w:p w:rsidR="00203D56" w:rsidRPr="00F0443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a) Kontrol belgesi.</w:t>
            </w:r>
          </w:p>
          <w:p w:rsidR="00203D56" w:rsidRPr="00F0443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b) Proforma fatura veya fatura.</w:t>
            </w:r>
          </w:p>
          <w:p w:rsidR="00203D56" w:rsidRPr="00F0443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c) Örnek veteriner sağlık sertifikası.</w:t>
            </w:r>
          </w:p>
          <w:p w:rsidR="00203D56" w:rsidRPr="00F0443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ç) Orijin belgesi.</w:t>
            </w:r>
          </w:p>
          <w:p w:rsidR="00203D56" w:rsidRPr="00F0443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d) Firmayı temsile yetkili kişi/kişilerin noter onaylı imza sirküleri.</w:t>
            </w:r>
          </w:p>
          <w:p w:rsidR="00203D5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e) Ticaret Sicil Gazetesi veya faaliyet belgesi</w:t>
            </w:r>
          </w:p>
          <w:p w:rsidR="00203D56" w:rsidRDefault="00203D56" w:rsidP="00203D56">
            <w:pPr>
              <w:pStyle w:val="2-OrtaBaslk"/>
              <w:spacing w:line="240" w:lineRule="exact"/>
              <w:jc w:val="both"/>
              <w:rPr>
                <w:rFonts w:hAnsi="Times New Roman"/>
                <w:b w:val="0"/>
                <w:sz w:val="18"/>
                <w:szCs w:val="18"/>
              </w:rPr>
            </w:pPr>
            <w:r w:rsidRPr="00F04436">
              <w:rPr>
                <w:rFonts w:hAnsi="Times New Roman"/>
                <w:b w:val="0"/>
                <w:sz w:val="18"/>
                <w:szCs w:val="18"/>
              </w:rPr>
              <w:t>f) Bileşen listesi.</w:t>
            </w:r>
          </w:p>
          <w:p w:rsidR="00203D56" w:rsidRDefault="00203D56" w:rsidP="00203D56">
            <w:pPr>
              <w:pStyle w:val="3-NormalYaz"/>
              <w:spacing w:line="240" w:lineRule="exact"/>
              <w:rPr>
                <w:rFonts w:hAnsi="Times New Roman"/>
                <w:sz w:val="18"/>
                <w:szCs w:val="18"/>
              </w:rPr>
            </w:pPr>
            <w:r>
              <w:rPr>
                <w:rFonts w:hAnsi="Times New Roman"/>
                <w:sz w:val="18"/>
                <w:szCs w:val="18"/>
              </w:rPr>
              <w:t>g) Etiket/etiket taslağı.</w:t>
            </w:r>
          </w:p>
          <w:p w:rsidR="00203D56" w:rsidRDefault="00203D56" w:rsidP="00203D56">
            <w:pPr>
              <w:pStyle w:val="3-NormalYaz"/>
              <w:spacing w:line="240" w:lineRule="exact"/>
              <w:rPr>
                <w:rFonts w:hAnsi="Times New Roman"/>
                <w:sz w:val="18"/>
                <w:szCs w:val="18"/>
              </w:rPr>
            </w:pPr>
            <w:r>
              <w:rPr>
                <w:rFonts w:hAnsi="Times New Roman"/>
                <w:sz w:val="18"/>
                <w:szCs w:val="18"/>
              </w:rPr>
              <w:t>ğ) EK-1’de yer alan etiket taahhütnamesi</w:t>
            </w:r>
          </w:p>
          <w:p w:rsidR="00203D56" w:rsidRDefault="00203D56" w:rsidP="00203D56">
            <w:pPr>
              <w:pStyle w:val="3-NormalYaz"/>
              <w:spacing w:line="240" w:lineRule="exact"/>
              <w:rPr>
                <w:rFonts w:hAnsi="Times New Roman"/>
                <w:sz w:val="18"/>
                <w:szCs w:val="18"/>
              </w:rPr>
            </w:pPr>
            <w:r>
              <w:rPr>
                <w:rFonts w:hAnsi="Times New Roman"/>
                <w:sz w:val="18"/>
                <w:szCs w:val="18"/>
              </w:rPr>
              <w:t>h) Kontrol belgesi üç asıl, başvurudaki diğer belgeler ise bir asıl ve iki nüsha olarak sunulur. Orijin belgesinin aslı, sevkiyatla birlikte gelebilir. Belgelerin asılları Kontrol Belgesini onaylayan il müdürlüğünde muhafaza edilir. Ancak fatura ile başvurulması durumunda, bir kopya alınarak, aslı kontrol belgesiyle birlikte ithalatçıya verilir.</w:t>
            </w:r>
          </w:p>
          <w:p w:rsidR="00203D56" w:rsidRDefault="00203D56" w:rsidP="00203D56">
            <w:pPr>
              <w:pStyle w:val="3-NormalYaz"/>
              <w:spacing w:line="240" w:lineRule="exact"/>
              <w:rPr>
                <w:rFonts w:hAnsi="Times New Roman"/>
                <w:sz w:val="18"/>
                <w:szCs w:val="18"/>
              </w:rPr>
            </w:pPr>
            <w:r>
              <w:rPr>
                <w:rFonts w:hAnsi="Times New Roman"/>
                <w:sz w:val="18"/>
                <w:szCs w:val="18"/>
              </w:rPr>
              <w:t xml:space="preserve">ı)Kontrol belgesi üç asıl, başvurudaki diğer belgeler ise bir asıl ve iki nüsha olarak sunulur. Orijin belgesinin aslı, sevkiyatla birlikte gelebilir. </w:t>
            </w:r>
          </w:p>
          <w:p w:rsidR="00203D56" w:rsidRDefault="00203D56" w:rsidP="00203D56">
            <w:pPr>
              <w:pStyle w:val="3-NormalYaz"/>
              <w:spacing w:line="240" w:lineRule="exact"/>
              <w:rPr>
                <w:rFonts w:hAnsi="Times New Roman"/>
                <w:sz w:val="18"/>
                <w:szCs w:val="18"/>
              </w:rPr>
            </w:pPr>
            <w:r>
              <w:rPr>
                <w:rFonts w:hAnsi="Times New Roman"/>
                <w:sz w:val="18"/>
                <w:szCs w:val="18"/>
              </w:rPr>
              <w:t xml:space="preserve">Belgelerin asılları Kontrol Belgesini onaylayan il müdürlüğünde muhafaza edilir. </w:t>
            </w:r>
            <w:r>
              <w:rPr>
                <w:rFonts w:hAnsi="Times New Roman"/>
                <w:sz w:val="18"/>
                <w:szCs w:val="18"/>
              </w:rPr>
              <w:lastRenderedPageBreak/>
              <w:t>Ancak fatura ile başvurulması durumunda, bir kopya alınarak, aslı kontrol belgesiyle birlikte ithalatçıya verilir.</w:t>
            </w:r>
          </w:p>
          <w:p w:rsidR="00203D56" w:rsidRDefault="00203D56" w:rsidP="00203D56">
            <w:pPr>
              <w:pStyle w:val="3-NormalYaz"/>
              <w:spacing w:line="240" w:lineRule="exact"/>
              <w:rPr>
                <w:rFonts w:hAnsi="Times New Roman"/>
                <w:sz w:val="18"/>
                <w:szCs w:val="18"/>
              </w:rPr>
            </w:pPr>
            <w:r>
              <w:rPr>
                <w:rFonts w:hAnsi="Times New Roman"/>
                <w:sz w:val="18"/>
                <w:szCs w:val="18"/>
              </w:rPr>
              <w:t>i) Kontrol belgeleri ve eklenen belge nüshaları ithalatçıya ve malın giriş gümrüğünün bulunduğu veteriner sınır kontrol noktası/il müdürlüğüne gönderilir.</w:t>
            </w:r>
          </w:p>
          <w:p w:rsidR="00203D56" w:rsidRPr="0050478D" w:rsidRDefault="00203D56" w:rsidP="00203D56">
            <w:pPr>
              <w:pStyle w:val="Default"/>
              <w:jc w:val="both"/>
              <w:rPr>
                <w:b/>
                <w:sz w:val="18"/>
                <w:szCs w:val="18"/>
              </w:rPr>
            </w:pPr>
            <w:r w:rsidRPr="0050478D">
              <w:rPr>
                <w:b/>
                <w:sz w:val="18"/>
                <w:szCs w:val="18"/>
              </w:rPr>
              <w:t>Dikkat edilecek Hususlar:</w:t>
            </w:r>
          </w:p>
          <w:p w:rsidR="00203D56" w:rsidRDefault="00203D56" w:rsidP="00203D56">
            <w:pPr>
              <w:pStyle w:val="Default"/>
              <w:numPr>
                <w:ilvl w:val="0"/>
                <w:numId w:val="5"/>
              </w:numPr>
              <w:jc w:val="both"/>
              <w:rPr>
                <w:sz w:val="18"/>
                <w:szCs w:val="18"/>
              </w:rPr>
            </w:pPr>
            <w:r w:rsidRPr="00FA6DA7">
              <w:rPr>
                <w:sz w:val="18"/>
                <w:szCs w:val="18"/>
              </w:rPr>
              <w:t xml:space="preserve">Kontrol Belgesi onaylama aşamasında Genel Müdürlüğümüz web sayfasında yayınlanan </w:t>
            </w:r>
            <w:r w:rsidRPr="00FA6DA7">
              <w:rPr>
                <w:b/>
                <w:bCs/>
                <w:sz w:val="18"/>
                <w:szCs w:val="18"/>
              </w:rPr>
              <w:t xml:space="preserve">“Hayvan Hastalıkları Nedeniyle Yasak Konulan Ülkeler ve Yasaklanan Maddeler Listesi” </w:t>
            </w:r>
            <w:r w:rsidRPr="00FA6DA7">
              <w:rPr>
                <w:sz w:val="18"/>
                <w:szCs w:val="18"/>
              </w:rPr>
              <w:t xml:space="preserve">ve </w:t>
            </w:r>
            <w:r w:rsidRPr="00FA6DA7">
              <w:rPr>
                <w:b/>
                <w:bCs/>
                <w:sz w:val="18"/>
                <w:szCs w:val="18"/>
              </w:rPr>
              <w:t xml:space="preserve">“BSE Hastalığı Nedeniyle Ülkeye Girişte Kısıtlama Getirilen Hayvan ve Ürünler Listesi” </w:t>
            </w:r>
            <w:r w:rsidRPr="00FA6DA7">
              <w:rPr>
                <w:sz w:val="18"/>
                <w:szCs w:val="18"/>
              </w:rPr>
              <w:t>kontrol edilecek, ithalatı yasaklanmış ürünler için Kontrol Belgesi onaylanmayacaktır.</w:t>
            </w:r>
          </w:p>
          <w:p w:rsidR="00203D56" w:rsidRPr="00AE7AAF" w:rsidRDefault="00203D56" w:rsidP="00203D56">
            <w:pPr>
              <w:pStyle w:val="Default"/>
              <w:numPr>
                <w:ilvl w:val="0"/>
                <w:numId w:val="5"/>
              </w:numPr>
              <w:jc w:val="both"/>
              <w:rPr>
                <w:sz w:val="18"/>
                <w:szCs w:val="18"/>
              </w:rPr>
            </w:pPr>
            <w:r w:rsidRPr="00AE7AAF">
              <w:rPr>
                <w:sz w:val="18"/>
                <w:szCs w:val="18"/>
              </w:rPr>
              <w:t>Genel Müdürlüğümüz web sayfasında yayınlanan “</w:t>
            </w:r>
            <w:r w:rsidRPr="00AE7AAF">
              <w:rPr>
                <w:b/>
                <w:bCs/>
                <w:sz w:val="18"/>
                <w:szCs w:val="18"/>
              </w:rPr>
              <w:t>Hayvan Hastalıkları Nedeniyle Yasak Konulan Ülkeler ve Yasaklanan Maddeler</w:t>
            </w:r>
            <w:r w:rsidRPr="00AE7AAF">
              <w:rPr>
                <w:sz w:val="18"/>
                <w:szCs w:val="18"/>
              </w:rPr>
              <w:t>” listesinde belirli işleme tabi tutulması koşuluyla ithalata izin verilen ürünler için; bu işlemlerin sağlık sertifikasında veya ek beyan olarak belirtilmesi gerekmektedir. Ek beyan, sağlık sertifikasını onaylamaya yetkili makam tarafından düzenlenmiş olmalıdır.</w:t>
            </w:r>
          </w:p>
          <w:p w:rsidR="00203D56" w:rsidRPr="00AE7AAF" w:rsidRDefault="00203D56" w:rsidP="00203D56">
            <w:pPr>
              <w:pStyle w:val="Default"/>
              <w:rPr>
                <w:sz w:val="18"/>
                <w:szCs w:val="18"/>
              </w:rPr>
            </w:pPr>
          </w:p>
          <w:p w:rsidR="00203D56" w:rsidRPr="00AE7AAF" w:rsidRDefault="00203D56" w:rsidP="00203D56">
            <w:pPr>
              <w:pStyle w:val="Default"/>
              <w:numPr>
                <w:ilvl w:val="0"/>
                <w:numId w:val="5"/>
              </w:numPr>
              <w:spacing w:after="17"/>
              <w:rPr>
                <w:sz w:val="18"/>
                <w:szCs w:val="18"/>
              </w:rPr>
            </w:pPr>
            <w:r w:rsidRPr="00AE7AAF">
              <w:rPr>
                <w:sz w:val="18"/>
                <w:szCs w:val="18"/>
              </w:rPr>
              <w:t xml:space="preserve">Firmayı temsile yetkili kişi/kişilerin imza sirküleri ilk başvuruda noter onaylı olarak, daha sonraki başvurularda ise değişiklik olmaması durumunda fotokopi olarak sunulacaktır. </w:t>
            </w:r>
          </w:p>
          <w:p w:rsidR="00203D56" w:rsidRPr="00AE7AAF" w:rsidRDefault="00203D56" w:rsidP="00203D56">
            <w:pPr>
              <w:pStyle w:val="Default"/>
              <w:numPr>
                <w:ilvl w:val="0"/>
                <w:numId w:val="5"/>
              </w:numPr>
              <w:spacing w:after="17"/>
              <w:rPr>
                <w:sz w:val="18"/>
                <w:szCs w:val="18"/>
              </w:rPr>
            </w:pPr>
            <w:r w:rsidRPr="00AE7AAF">
              <w:rPr>
                <w:sz w:val="18"/>
                <w:szCs w:val="18"/>
              </w:rPr>
              <w:t xml:space="preserve">Sunulan proforma faturaların geçerlilik süresi 1 yıl olarak kabul edilecektir. </w:t>
            </w:r>
          </w:p>
          <w:p w:rsidR="00203D56" w:rsidRPr="00AE7AAF" w:rsidRDefault="00203D56" w:rsidP="00203D56">
            <w:pPr>
              <w:pStyle w:val="Default"/>
              <w:numPr>
                <w:ilvl w:val="0"/>
                <w:numId w:val="5"/>
              </w:numPr>
              <w:rPr>
                <w:sz w:val="18"/>
                <w:szCs w:val="18"/>
              </w:rPr>
            </w:pPr>
            <w:r w:rsidRPr="00AE7AAF">
              <w:rPr>
                <w:sz w:val="18"/>
                <w:szCs w:val="18"/>
              </w:rPr>
              <w:t xml:space="preserve">İthali amaçlanan hayvansal ürün için </w:t>
            </w:r>
            <w:r w:rsidRPr="00AE7AAF">
              <w:rPr>
                <w:b/>
                <w:bCs/>
                <w:sz w:val="18"/>
                <w:szCs w:val="18"/>
              </w:rPr>
              <w:t>sağlık sertifikası</w:t>
            </w:r>
            <w:r w:rsidRPr="00AE7AAF">
              <w:rPr>
                <w:sz w:val="18"/>
                <w:szCs w:val="18"/>
              </w:rPr>
              <w:t xml:space="preserve">; </w:t>
            </w:r>
          </w:p>
          <w:p w:rsidR="00203D56" w:rsidRPr="005D6C26" w:rsidRDefault="00203D56" w:rsidP="00203D56">
            <w:pPr>
              <w:pStyle w:val="Default"/>
              <w:numPr>
                <w:ilvl w:val="0"/>
                <w:numId w:val="5"/>
              </w:numPr>
              <w:rPr>
                <w:sz w:val="18"/>
                <w:szCs w:val="18"/>
              </w:rPr>
            </w:pPr>
            <w:r w:rsidRPr="00AE7AAF">
              <w:rPr>
                <w:sz w:val="18"/>
                <w:szCs w:val="18"/>
              </w:rPr>
              <w:t xml:space="preserve">Bakanlıkça formatı belirlenmiş sağlık sertifikası olması durumunda; örnek veteriner sağlık sertifikasının aynı içerikte olmasına dikkat edilecektir. </w:t>
            </w:r>
          </w:p>
          <w:p w:rsidR="00203D56" w:rsidRPr="00AE7AAF" w:rsidRDefault="00203D56" w:rsidP="00203D56">
            <w:pPr>
              <w:pStyle w:val="Default"/>
              <w:numPr>
                <w:ilvl w:val="0"/>
                <w:numId w:val="5"/>
              </w:numPr>
              <w:rPr>
                <w:sz w:val="18"/>
                <w:szCs w:val="18"/>
              </w:rPr>
            </w:pPr>
            <w:r w:rsidRPr="00AE7AAF">
              <w:rPr>
                <w:sz w:val="18"/>
                <w:szCs w:val="18"/>
              </w:rPr>
              <w:t xml:space="preserve">Kontrol Belgesi onay işlemleri Gıda Güvenliği Bilgi Sistemi (GGBS) üzerinden yürütülecek olup, sistemden alınan numara Kontrol Belgesi numarası olarak yazılacaktır. </w:t>
            </w:r>
          </w:p>
          <w:p w:rsidR="00A572EB" w:rsidRPr="004B6FA5" w:rsidRDefault="00A572EB" w:rsidP="004817E2">
            <w:pPr>
              <w:spacing w:line="240" w:lineRule="atLeast"/>
              <w:ind w:firstLine="567"/>
              <w:jc w:val="both"/>
            </w:pPr>
            <w:r w:rsidRPr="004B6FA5">
              <w:rPr>
                <w:sz w:val="18"/>
                <w:szCs w:val="18"/>
              </w:rPr>
              <w:t>.</w:t>
            </w:r>
          </w:p>
          <w:p w:rsidR="00A572EB" w:rsidRPr="008E44D1" w:rsidRDefault="00A572EB" w:rsidP="004817E2">
            <w:pPr>
              <w:shd w:val="clear" w:color="auto" w:fill="FFFFFF"/>
              <w:spacing w:line="240" w:lineRule="atLeast"/>
              <w:jc w:val="both"/>
            </w:pPr>
          </w:p>
          <w:p w:rsidR="00A572EB" w:rsidRPr="003F1FDC" w:rsidRDefault="00A572EB" w:rsidP="004817E2"/>
        </w:tc>
        <w:tc>
          <w:tcPr>
            <w:tcW w:w="4222" w:type="dxa"/>
            <w:gridSpan w:val="7"/>
            <w:shd w:val="clear" w:color="auto" w:fill="auto"/>
            <w:vAlign w:val="center"/>
          </w:tcPr>
          <w:p w:rsidR="00A572EB" w:rsidRDefault="00A572EB" w:rsidP="004817E2">
            <w:pPr>
              <w:tabs>
                <w:tab w:val="left" w:pos="186"/>
              </w:tabs>
            </w:pPr>
          </w:p>
          <w:p w:rsidR="00A572EB" w:rsidRDefault="00687267" w:rsidP="004817E2">
            <w:pPr>
              <w:tabs>
                <w:tab w:val="left" w:pos="186"/>
              </w:tabs>
              <w:ind w:left="283"/>
              <w:jc w:val="center"/>
            </w:pPr>
            <w:r>
              <w:t>M</w:t>
            </w:r>
            <w:r w:rsidRPr="00450F74">
              <w:t>ezbahalardan, çiftliklerden ve/veya birincil ürün tesisleri</w:t>
            </w:r>
            <w:r>
              <w:t>.</w:t>
            </w:r>
            <w:r w:rsidRPr="00450F74">
              <w:t xml:space="preserve">  </w:t>
            </w:r>
          </w:p>
          <w:p w:rsidR="00A572EB" w:rsidRPr="004B4A7D" w:rsidRDefault="00A572EB" w:rsidP="004817E2">
            <w:pPr>
              <w:tabs>
                <w:tab w:val="left" w:pos="186"/>
              </w:tabs>
              <w:ind w:left="100"/>
            </w:pP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A572EB" w:rsidRPr="004B4A7D" w:rsidRDefault="00A572EB" w:rsidP="004817E2">
            <w:pPr>
              <w:tabs>
                <w:tab w:val="left" w:pos="142"/>
              </w:tabs>
              <w:jc w:val="center"/>
              <w:rPr>
                <w:bCs/>
              </w:rPr>
            </w:pPr>
            <w:r w:rsidRPr="004B4A7D">
              <w:rPr>
                <w:b/>
                <w:bCs/>
              </w:rPr>
              <w:lastRenderedPageBreak/>
              <w:t>ÇIKTI</w:t>
            </w:r>
            <w:r>
              <w:rPr>
                <w:b/>
                <w:bCs/>
              </w:rPr>
              <w:t>LAR</w:t>
            </w:r>
          </w:p>
        </w:tc>
        <w:tc>
          <w:tcPr>
            <w:tcW w:w="4222" w:type="dxa"/>
            <w:gridSpan w:val="7"/>
            <w:shd w:val="clear" w:color="auto" w:fill="auto"/>
            <w:vAlign w:val="center"/>
          </w:tcPr>
          <w:p w:rsidR="00A572EB" w:rsidRPr="004B4A7D" w:rsidRDefault="00A572EB" w:rsidP="004817E2">
            <w:pPr>
              <w:jc w:val="center"/>
            </w:pPr>
            <w:r>
              <w:rPr>
                <w:b/>
                <w:bCs/>
              </w:rPr>
              <w:t>ÇIKTI ALICILARI</w:t>
            </w:r>
          </w:p>
        </w:tc>
      </w:tr>
      <w:tr w:rsidR="00A572EB" w:rsidRPr="004B4A7D" w:rsidTr="00B075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992"/>
        </w:trPr>
        <w:tc>
          <w:tcPr>
            <w:tcW w:w="6552" w:type="dxa"/>
            <w:gridSpan w:val="10"/>
            <w:shd w:val="clear" w:color="auto" w:fill="auto"/>
            <w:vAlign w:val="center"/>
          </w:tcPr>
          <w:p w:rsidR="00A572EB" w:rsidRPr="00CC641E" w:rsidRDefault="00BF690C" w:rsidP="00BF690C">
            <w:pPr>
              <w:tabs>
                <w:tab w:val="left" w:pos="142"/>
              </w:tabs>
              <w:jc w:val="center"/>
              <w:rPr>
                <w:bCs/>
              </w:rPr>
            </w:pPr>
            <w:r>
              <w:rPr>
                <w:bCs/>
              </w:rPr>
              <w:t>Kontrol Belgesi Verilmesi</w:t>
            </w:r>
          </w:p>
        </w:tc>
        <w:tc>
          <w:tcPr>
            <w:tcW w:w="4222" w:type="dxa"/>
            <w:gridSpan w:val="7"/>
            <w:shd w:val="clear" w:color="auto" w:fill="auto"/>
            <w:vAlign w:val="center"/>
          </w:tcPr>
          <w:p w:rsidR="00BF690C" w:rsidRDefault="00BF690C" w:rsidP="00BF690C">
            <w:pPr>
              <w:tabs>
                <w:tab w:val="left" w:pos="186"/>
              </w:tabs>
              <w:ind w:left="643"/>
              <w:jc w:val="center"/>
            </w:pPr>
          </w:p>
          <w:p w:rsidR="00BF690C" w:rsidRDefault="00A572EB" w:rsidP="00BF690C">
            <w:pPr>
              <w:tabs>
                <w:tab w:val="left" w:pos="186"/>
              </w:tabs>
              <w:ind w:left="643"/>
            </w:pPr>
            <w:r>
              <w:t xml:space="preserve"> </w:t>
            </w:r>
          </w:p>
          <w:p w:rsidR="00B0759D" w:rsidRDefault="00B0759D" w:rsidP="00B0759D">
            <w:pPr>
              <w:tabs>
                <w:tab w:val="left" w:pos="186"/>
              </w:tabs>
              <w:ind w:left="643"/>
              <w:jc w:val="center"/>
            </w:pPr>
          </w:p>
          <w:p w:rsidR="00BF690C" w:rsidRPr="00255071" w:rsidRDefault="00BF690C" w:rsidP="00B0759D">
            <w:pPr>
              <w:tabs>
                <w:tab w:val="left" w:pos="186"/>
              </w:tabs>
              <w:ind w:left="643"/>
              <w:jc w:val="center"/>
            </w:pPr>
            <w:r>
              <w:t>İthalatçı firma.</w:t>
            </w:r>
          </w:p>
          <w:p w:rsidR="00A572EB" w:rsidRDefault="00A572EB" w:rsidP="004817E2">
            <w:pPr>
              <w:tabs>
                <w:tab w:val="left" w:pos="186"/>
              </w:tabs>
              <w:ind w:left="643"/>
              <w:jc w:val="center"/>
              <w:rPr>
                <w:color w:val="000000"/>
              </w:rPr>
            </w:pPr>
          </w:p>
          <w:p w:rsidR="00540FD8" w:rsidRPr="00255071" w:rsidRDefault="00540FD8" w:rsidP="004817E2">
            <w:pPr>
              <w:tabs>
                <w:tab w:val="left" w:pos="186"/>
              </w:tabs>
              <w:ind w:left="643"/>
              <w:jc w:val="center"/>
            </w:pPr>
          </w:p>
          <w:p w:rsidR="00A572EB" w:rsidRPr="004B4A7D" w:rsidRDefault="00A572EB" w:rsidP="004817E2">
            <w:pPr>
              <w:tabs>
                <w:tab w:val="left" w:pos="186"/>
              </w:tabs>
            </w:pP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4817E2">
            <w:pPr>
              <w:tabs>
                <w:tab w:val="left" w:pos="186"/>
              </w:tabs>
              <w:spacing w:before="100" w:beforeAutospacing="1"/>
              <w:jc w:val="center"/>
            </w:pPr>
          </w:p>
          <w:p w:rsidR="00A572EB" w:rsidRPr="004B4A7D" w:rsidRDefault="00A572EB" w:rsidP="004817E2">
            <w:pPr>
              <w:tabs>
                <w:tab w:val="left" w:pos="186"/>
              </w:tabs>
              <w:spacing w:before="100" w:beforeAutospacing="1"/>
              <w:jc w:val="center"/>
            </w:pPr>
            <w:r>
              <w:t>KAYNAKLAR</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D102B1" w:rsidRPr="004B4A7D" w:rsidRDefault="00D102B1" w:rsidP="00D102B1">
            <w:pPr>
              <w:tabs>
                <w:tab w:val="left" w:pos="186"/>
              </w:tabs>
              <w:spacing w:before="100" w:beforeAutospacing="1"/>
              <w:rPr>
                <w:u w:val="single"/>
              </w:rPr>
            </w:pPr>
            <w:r>
              <w:rPr>
                <w:u w:val="single"/>
              </w:rPr>
              <w:t>Proses Kaynakları</w:t>
            </w:r>
          </w:p>
          <w:p w:rsidR="00D456B4" w:rsidRDefault="00D456B4" w:rsidP="00D456B4">
            <w:pPr>
              <w:numPr>
                <w:ilvl w:val="0"/>
                <w:numId w:val="1"/>
              </w:numPr>
              <w:tabs>
                <w:tab w:val="left" w:pos="186"/>
              </w:tabs>
            </w:pPr>
            <w:r>
              <w:t>İnsan kaynağı</w:t>
            </w:r>
          </w:p>
          <w:p w:rsidR="00D456B4" w:rsidRDefault="00D456B4" w:rsidP="00D456B4">
            <w:pPr>
              <w:numPr>
                <w:ilvl w:val="0"/>
                <w:numId w:val="1"/>
              </w:numPr>
              <w:tabs>
                <w:tab w:val="left" w:pos="186"/>
              </w:tabs>
            </w:pPr>
            <w:r>
              <w:t>Gıda Güvenliği Bilgi Sistemi (GGBS)</w:t>
            </w:r>
          </w:p>
          <w:p w:rsidR="00D456B4" w:rsidRDefault="00D456B4" w:rsidP="00D456B4">
            <w:pPr>
              <w:numPr>
                <w:ilvl w:val="0"/>
                <w:numId w:val="1"/>
              </w:numPr>
              <w:tabs>
                <w:tab w:val="left" w:pos="186"/>
              </w:tabs>
            </w:pPr>
            <w:r>
              <w:t xml:space="preserve">Ülkeye Girişte Veteriner Kontrollerine Tabi Olan Hayvan ve Ürünlere Dair Yönetmelik (21/12/2011 tarih ve 28149 sayılı RG); </w:t>
            </w:r>
          </w:p>
          <w:p w:rsidR="00D456B4" w:rsidRDefault="00D456B4" w:rsidP="00D456B4">
            <w:pPr>
              <w:numPr>
                <w:ilvl w:val="0"/>
                <w:numId w:val="1"/>
              </w:numPr>
              <w:tabs>
                <w:tab w:val="left" w:pos="186"/>
              </w:tabs>
            </w:pPr>
            <w:r>
              <w:t>Hayvansal ürün ithalatında kontrol belgesi onaylanması ve ithalat aşamasında sunulması gereken belgeler hakkında tebliğ(Tebliğ no: 2012/12)</w:t>
            </w:r>
          </w:p>
          <w:p w:rsidR="00D456B4" w:rsidRDefault="00D456B4" w:rsidP="00D456B4">
            <w:pPr>
              <w:numPr>
                <w:ilvl w:val="0"/>
                <w:numId w:val="1"/>
              </w:numPr>
              <w:tabs>
                <w:tab w:val="left" w:pos="186"/>
              </w:tabs>
            </w:pPr>
            <w:r>
              <w:t>Gıda Tarım ve Hayvancılık Bakanlığının Kontrolüne Tabi Ürünlerin İthalat Denetimi Tebliği-2017/5 (Ürün Güvenliği ve Denetimi</w:t>
            </w:r>
          </w:p>
          <w:p w:rsidR="00D456B4" w:rsidRDefault="00D456B4" w:rsidP="00D456B4">
            <w:pPr>
              <w:numPr>
                <w:ilvl w:val="0"/>
                <w:numId w:val="1"/>
              </w:numPr>
              <w:tabs>
                <w:tab w:val="left" w:pos="186"/>
              </w:tabs>
            </w:pPr>
            <w:r>
              <w:t xml:space="preserve">Hayvansal ürün ithalatına ilişkin uygulama talimatı </w:t>
            </w:r>
          </w:p>
          <w:p w:rsidR="00A572EB" w:rsidRPr="00E7077C" w:rsidRDefault="00A572EB" w:rsidP="00D456B4">
            <w:pPr>
              <w:tabs>
                <w:tab w:val="left" w:pos="186"/>
              </w:tabs>
              <w:spacing w:before="100" w:beforeAutospacing="1"/>
              <w:ind w:left="720"/>
              <w:rPr>
                <w:color w:val="000000"/>
              </w:rPr>
            </w:pP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D456B4" w:rsidRDefault="00D456B4" w:rsidP="00B0759D">
            <w:pPr>
              <w:tabs>
                <w:tab w:val="left" w:pos="186"/>
              </w:tabs>
              <w:spacing w:before="100" w:beforeAutospacing="1"/>
            </w:pPr>
          </w:p>
          <w:p w:rsidR="00A572EB" w:rsidRPr="004B4A7D" w:rsidRDefault="00A572EB" w:rsidP="004817E2">
            <w:pPr>
              <w:tabs>
                <w:tab w:val="left" w:pos="186"/>
              </w:tabs>
              <w:spacing w:before="100" w:beforeAutospacing="1"/>
              <w:jc w:val="center"/>
            </w:pPr>
            <w:r>
              <w:t>BAĞLAM</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A572EB" w:rsidRDefault="00A572EB" w:rsidP="004817E2">
            <w:pPr>
              <w:tabs>
                <w:tab w:val="left" w:pos="186"/>
              </w:tabs>
              <w:spacing w:before="100" w:beforeAutospacing="1"/>
              <w:jc w:val="center"/>
            </w:pPr>
            <w:r>
              <w:t>İÇ HUSUSLAR</w:t>
            </w:r>
          </w:p>
        </w:tc>
        <w:tc>
          <w:tcPr>
            <w:tcW w:w="3198" w:type="dxa"/>
            <w:gridSpan w:val="6"/>
            <w:shd w:val="clear" w:color="auto" w:fill="auto"/>
            <w:vAlign w:val="center"/>
          </w:tcPr>
          <w:p w:rsidR="00A572EB" w:rsidRDefault="00A572EB" w:rsidP="004817E2">
            <w:pPr>
              <w:tabs>
                <w:tab w:val="left" w:pos="186"/>
              </w:tabs>
              <w:spacing w:before="100" w:beforeAutospacing="1"/>
              <w:jc w:val="center"/>
            </w:pPr>
            <w:r>
              <w:t>DIŞ HUSUSLAR</w:t>
            </w:r>
          </w:p>
        </w:tc>
        <w:tc>
          <w:tcPr>
            <w:tcW w:w="2890" w:type="dxa"/>
            <w:gridSpan w:val="4"/>
            <w:shd w:val="clear" w:color="auto" w:fill="auto"/>
            <w:vAlign w:val="center"/>
          </w:tcPr>
          <w:p w:rsidR="00A572EB" w:rsidRDefault="00A572EB" w:rsidP="004817E2">
            <w:pPr>
              <w:tabs>
                <w:tab w:val="left" w:pos="186"/>
              </w:tabs>
              <w:spacing w:before="100" w:beforeAutospacing="1"/>
              <w:jc w:val="center"/>
            </w:pPr>
            <w:r>
              <w:t>İLGİLİ TARAFLAR</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A572EB" w:rsidRDefault="00A572EB" w:rsidP="004817E2">
            <w:pPr>
              <w:numPr>
                <w:ilvl w:val="0"/>
                <w:numId w:val="2"/>
              </w:numPr>
              <w:ind w:left="597" w:hanging="283"/>
            </w:pPr>
            <w:r>
              <w:t>Organizasyonel yapı</w:t>
            </w:r>
          </w:p>
          <w:p w:rsidR="00A572EB" w:rsidRDefault="00A572EB" w:rsidP="004817E2">
            <w:pPr>
              <w:numPr>
                <w:ilvl w:val="0"/>
                <w:numId w:val="2"/>
              </w:numPr>
              <w:ind w:left="597" w:hanging="283"/>
            </w:pPr>
            <w:r>
              <w:t>Personel yeterliliği ve yetkinliği</w:t>
            </w:r>
          </w:p>
          <w:p w:rsidR="00A572EB" w:rsidRDefault="00A572EB" w:rsidP="004817E2">
            <w:pPr>
              <w:numPr>
                <w:ilvl w:val="0"/>
                <w:numId w:val="2"/>
              </w:numPr>
              <w:ind w:left="597" w:hanging="283"/>
            </w:pPr>
            <w:r>
              <w:t>Alt yapının yeterliliği</w:t>
            </w:r>
          </w:p>
          <w:p w:rsidR="00A572EB" w:rsidRDefault="00A572EB" w:rsidP="004817E2">
            <w:pPr>
              <w:numPr>
                <w:ilvl w:val="0"/>
                <w:numId w:val="2"/>
              </w:numPr>
              <w:ind w:left="597" w:hanging="283"/>
            </w:pPr>
            <w:r>
              <w:t xml:space="preserve">Teknolojik kapasitenin yeterliliği, </w:t>
            </w:r>
            <w:r>
              <w:lastRenderedPageBreak/>
              <w:t>güncelliği ve güvenliği,</w:t>
            </w:r>
          </w:p>
          <w:p w:rsidR="00A572EB" w:rsidRDefault="00A572EB" w:rsidP="004817E2">
            <w:pPr>
              <w:numPr>
                <w:ilvl w:val="0"/>
                <w:numId w:val="2"/>
              </w:numPr>
              <w:ind w:left="597" w:hanging="283"/>
            </w:pPr>
            <w:r>
              <w:t>Kurum kültürü (aidiyet, alışkanlıklar, bilgi alışverişi vb.)</w:t>
            </w:r>
          </w:p>
          <w:p w:rsidR="00A572EB" w:rsidRDefault="00A572EB" w:rsidP="004817E2">
            <w:pPr>
              <w:numPr>
                <w:ilvl w:val="0"/>
                <w:numId w:val="2"/>
              </w:numPr>
              <w:ind w:left="597" w:hanging="283"/>
            </w:pPr>
            <w:r>
              <w:t>Süreç performansı</w:t>
            </w:r>
          </w:p>
          <w:p w:rsidR="00A572EB" w:rsidRDefault="00A572EB" w:rsidP="004817E2">
            <w:pPr>
              <w:ind w:left="172"/>
            </w:pPr>
          </w:p>
          <w:p w:rsidR="00A572EB" w:rsidRDefault="00A572EB" w:rsidP="004817E2">
            <w:pPr>
              <w:spacing w:before="100" w:beforeAutospacing="1"/>
              <w:ind w:left="172"/>
            </w:pPr>
          </w:p>
        </w:tc>
        <w:tc>
          <w:tcPr>
            <w:tcW w:w="3198" w:type="dxa"/>
            <w:gridSpan w:val="6"/>
            <w:shd w:val="clear" w:color="auto" w:fill="auto"/>
          </w:tcPr>
          <w:p w:rsidR="00A572EB" w:rsidRPr="000A27F6" w:rsidRDefault="00A572EB" w:rsidP="004817E2">
            <w:pPr>
              <w:numPr>
                <w:ilvl w:val="0"/>
                <w:numId w:val="1"/>
              </w:numPr>
              <w:tabs>
                <w:tab w:val="left" w:pos="186"/>
              </w:tabs>
              <w:spacing w:before="100" w:beforeAutospacing="1"/>
            </w:pPr>
            <w:r w:rsidRPr="000A27F6">
              <w:lastRenderedPageBreak/>
              <w:t>Hükümet programı</w:t>
            </w:r>
          </w:p>
          <w:p w:rsidR="00A572EB" w:rsidRPr="000A27F6" w:rsidRDefault="00A572EB" w:rsidP="004817E2">
            <w:pPr>
              <w:numPr>
                <w:ilvl w:val="0"/>
                <w:numId w:val="1"/>
              </w:numPr>
              <w:tabs>
                <w:tab w:val="left" w:pos="186"/>
              </w:tabs>
              <w:spacing w:before="100" w:beforeAutospacing="1"/>
            </w:pPr>
            <w:r w:rsidRPr="000A27F6">
              <w:t>Ekonomik durum</w:t>
            </w:r>
            <w:r>
              <w:t xml:space="preserve"> (ulusal ve uluslararası)</w:t>
            </w:r>
          </w:p>
          <w:p w:rsidR="00A572EB" w:rsidRDefault="00A572EB" w:rsidP="004817E2">
            <w:pPr>
              <w:numPr>
                <w:ilvl w:val="0"/>
                <w:numId w:val="1"/>
              </w:numPr>
              <w:tabs>
                <w:tab w:val="left" w:pos="186"/>
              </w:tabs>
              <w:spacing w:before="100" w:beforeAutospacing="1"/>
            </w:pPr>
            <w:r w:rsidRPr="000A27F6">
              <w:t xml:space="preserve">Diğer Kamu Kurum ve </w:t>
            </w:r>
            <w:r w:rsidRPr="000A27F6">
              <w:lastRenderedPageBreak/>
              <w:t>Kuruluşlarının düzenlemeleri</w:t>
            </w:r>
          </w:p>
          <w:p w:rsidR="00A572EB" w:rsidRDefault="00A572EB" w:rsidP="004817E2">
            <w:pPr>
              <w:numPr>
                <w:ilvl w:val="0"/>
                <w:numId w:val="1"/>
              </w:numPr>
              <w:tabs>
                <w:tab w:val="left" w:pos="186"/>
              </w:tabs>
              <w:spacing w:before="100" w:beforeAutospacing="1"/>
            </w:pPr>
            <w:r>
              <w:t>Politik faktörler</w:t>
            </w:r>
          </w:p>
          <w:p w:rsidR="00A572EB" w:rsidRPr="000A27F6" w:rsidRDefault="00A572EB" w:rsidP="004817E2">
            <w:pPr>
              <w:numPr>
                <w:ilvl w:val="0"/>
                <w:numId w:val="1"/>
              </w:numPr>
              <w:tabs>
                <w:tab w:val="left" w:pos="186"/>
              </w:tabs>
              <w:spacing w:before="100" w:beforeAutospacing="1"/>
            </w:pPr>
            <w:r>
              <w:t>Pazar payı</w:t>
            </w:r>
          </w:p>
          <w:p w:rsidR="00A572EB" w:rsidRPr="000A27F6" w:rsidRDefault="00A572EB" w:rsidP="004817E2">
            <w:pPr>
              <w:numPr>
                <w:ilvl w:val="0"/>
                <w:numId w:val="1"/>
              </w:numPr>
              <w:tabs>
                <w:tab w:val="left" w:pos="186"/>
              </w:tabs>
              <w:spacing w:before="100" w:beforeAutospacing="1"/>
            </w:pPr>
            <w:r w:rsidRPr="000A27F6">
              <w:t>Uluslararası düzenlemeler</w:t>
            </w:r>
          </w:p>
          <w:p w:rsidR="00A572EB" w:rsidRDefault="00A572EB" w:rsidP="004817E2">
            <w:pPr>
              <w:numPr>
                <w:ilvl w:val="0"/>
                <w:numId w:val="1"/>
              </w:numPr>
              <w:tabs>
                <w:tab w:val="left" w:pos="186"/>
              </w:tabs>
              <w:spacing w:before="100" w:beforeAutospacing="1"/>
            </w:pPr>
            <w:r w:rsidRPr="000A27F6">
              <w:t>İklim ve çevre şartları</w:t>
            </w:r>
          </w:p>
          <w:p w:rsidR="00A572EB" w:rsidRDefault="00A572EB" w:rsidP="004817E2">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A572EB" w:rsidRDefault="00A572EB" w:rsidP="004817E2">
            <w:pPr>
              <w:numPr>
                <w:ilvl w:val="0"/>
                <w:numId w:val="1"/>
              </w:numPr>
              <w:tabs>
                <w:tab w:val="left" w:pos="186"/>
              </w:tabs>
              <w:spacing w:before="100" w:beforeAutospacing="1"/>
            </w:pPr>
            <w:r>
              <w:t>Teknolojik gelişmeler</w:t>
            </w:r>
          </w:p>
          <w:p w:rsidR="00A572EB" w:rsidRDefault="00A572EB" w:rsidP="004817E2">
            <w:pPr>
              <w:numPr>
                <w:ilvl w:val="0"/>
                <w:numId w:val="1"/>
              </w:numPr>
              <w:tabs>
                <w:tab w:val="left" w:pos="186"/>
              </w:tabs>
              <w:spacing w:before="100" w:beforeAutospacing="1"/>
            </w:pPr>
            <w:r>
              <w:t>Uluslararası rekabet</w:t>
            </w:r>
          </w:p>
          <w:p w:rsidR="00A572EB" w:rsidRDefault="00A572EB" w:rsidP="004817E2">
            <w:pPr>
              <w:numPr>
                <w:ilvl w:val="0"/>
                <w:numId w:val="1"/>
              </w:numPr>
              <w:tabs>
                <w:tab w:val="left" w:pos="186"/>
              </w:tabs>
              <w:spacing w:before="100" w:beforeAutospacing="1"/>
            </w:pPr>
            <w:r>
              <w:t xml:space="preserve">Hızlı nüfus artışı, göçler, </w:t>
            </w:r>
          </w:p>
          <w:p w:rsidR="00A572EB" w:rsidRDefault="00A572EB" w:rsidP="004817E2">
            <w:pPr>
              <w:numPr>
                <w:ilvl w:val="0"/>
                <w:numId w:val="1"/>
              </w:numPr>
              <w:tabs>
                <w:tab w:val="left" w:pos="186"/>
              </w:tabs>
              <w:spacing w:before="100" w:beforeAutospacing="1"/>
            </w:pPr>
            <w:r>
              <w:t>Doğal afetler</w:t>
            </w:r>
          </w:p>
          <w:p w:rsidR="00A572EB" w:rsidRDefault="00A572EB" w:rsidP="004817E2">
            <w:pPr>
              <w:numPr>
                <w:ilvl w:val="0"/>
                <w:numId w:val="1"/>
              </w:numPr>
              <w:tabs>
                <w:tab w:val="left" w:pos="186"/>
              </w:tabs>
              <w:spacing w:before="100" w:beforeAutospacing="1"/>
            </w:pPr>
            <w:r>
              <w:t>Savaş, terör, güvenlik</w:t>
            </w:r>
          </w:p>
          <w:p w:rsidR="00A572EB" w:rsidRDefault="00A572EB" w:rsidP="004817E2">
            <w:pPr>
              <w:numPr>
                <w:ilvl w:val="0"/>
                <w:numId w:val="1"/>
              </w:numPr>
              <w:tabs>
                <w:tab w:val="left" w:pos="186"/>
              </w:tabs>
              <w:spacing w:before="100" w:beforeAutospacing="1"/>
            </w:pPr>
            <w:r>
              <w:t xml:space="preserve">Turizm </w:t>
            </w:r>
          </w:p>
          <w:p w:rsidR="00A572EB" w:rsidRPr="00F15A73" w:rsidRDefault="00A572EB" w:rsidP="004817E2">
            <w:pPr>
              <w:numPr>
                <w:ilvl w:val="0"/>
                <w:numId w:val="2"/>
              </w:numPr>
              <w:ind w:left="597" w:hanging="283"/>
            </w:pPr>
            <w:r>
              <w:t xml:space="preserve">Üreticinin </w:t>
            </w:r>
            <w:r w:rsidRPr="00F15A73">
              <w:t>Eğitim</w:t>
            </w:r>
            <w:r>
              <w:t xml:space="preserve"> düzeyi</w:t>
            </w:r>
            <w:r w:rsidRPr="00F15A73">
              <w:t xml:space="preserve"> </w:t>
            </w:r>
          </w:p>
          <w:p w:rsidR="00A572EB" w:rsidRPr="00F15A73" w:rsidRDefault="00A572EB" w:rsidP="004817E2">
            <w:pPr>
              <w:numPr>
                <w:ilvl w:val="0"/>
                <w:numId w:val="2"/>
              </w:numPr>
              <w:ind w:left="597" w:hanging="283"/>
              <w:rPr>
                <w:highlight w:val="yellow"/>
              </w:rPr>
            </w:pPr>
            <w:r w:rsidRPr="00F15A73">
              <w:t>Bakanlık düzenlemeleri</w:t>
            </w:r>
          </w:p>
        </w:tc>
        <w:tc>
          <w:tcPr>
            <w:tcW w:w="2890" w:type="dxa"/>
            <w:gridSpan w:val="4"/>
            <w:shd w:val="clear" w:color="auto" w:fill="auto"/>
          </w:tcPr>
          <w:p w:rsidR="00A572EB" w:rsidRDefault="00A572EB" w:rsidP="004817E2">
            <w:pPr>
              <w:numPr>
                <w:ilvl w:val="0"/>
                <w:numId w:val="1"/>
              </w:numPr>
              <w:tabs>
                <w:tab w:val="left" w:pos="186"/>
              </w:tabs>
              <w:spacing w:before="100" w:beforeAutospacing="1"/>
            </w:pPr>
            <w:r>
              <w:lastRenderedPageBreak/>
              <w:t>Yerli ve yabancı kişiler</w:t>
            </w:r>
          </w:p>
          <w:p w:rsidR="00A572EB" w:rsidRDefault="00A572EB" w:rsidP="004817E2">
            <w:pPr>
              <w:numPr>
                <w:ilvl w:val="0"/>
                <w:numId w:val="1"/>
              </w:numPr>
              <w:tabs>
                <w:tab w:val="left" w:pos="186"/>
              </w:tabs>
              <w:spacing w:before="100" w:beforeAutospacing="1"/>
            </w:pPr>
            <w:r>
              <w:t>Gerçek ve tüzel kişiler</w:t>
            </w:r>
          </w:p>
          <w:p w:rsidR="00A572EB" w:rsidRDefault="00A572EB" w:rsidP="004817E2">
            <w:pPr>
              <w:numPr>
                <w:ilvl w:val="0"/>
                <w:numId w:val="1"/>
              </w:numPr>
              <w:tabs>
                <w:tab w:val="left" w:pos="186"/>
              </w:tabs>
              <w:spacing w:before="100" w:beforeAutospacing="1"/>
            </w:pPr>
            <w:r>
              <w:lastRenderedPageBreak/>
              <w:t>Ulusal ve Uluslararası Sivil toplum kuruluşları</w:t>
            </w:r>
          </w:p>
          <w:p w:rsidR="00A572EB" w:rsidRDefault="00A572EB" w:rsidP="004817E2">
            <w:pPr>
              <w:numPr>
                <w:ilvl w:val="0"/>
                <w:numId w:val="1"/>
              </w:numPr>
              <w:tabs>
                <w:tab w:val="left" w:pos="186"/>
              </w:tabs>
              <w:spacing w:before="100" w:beforeAutospacing="1"/>
            </w:pPr>
            <w:r>
              <w:t>Mahalli idareler</w:t>
            </w:r>
          </w:p>
          <w:p w:rsidR="00A572EB" w:rsidRDefault="00A572EB" w:rsidP="004817E2">
            <w:pPr>
              <w:numPr>
                <w:ilvl w:val="0"/>
                <w:numId w:val="1"/>
              </w:numPr>
              <w:tabs>
                <w:tab w:val="left" w:pos="186"/>
              </w:tabs>
              <w:spacing w:before="100" w:beforeAutospacing="1"/>
            </w:pPr>
            <w:r>
              <w:t>Kamu kurum ve kuruluşları</w:t>
            </w:r>
          </w:p>
          <w:p w:rsidR="00A572EB" w:rsidRDefault="00A572EB" w:rsidP="004817E2">
            <w:pPr>
              <w:numPr>
                <w:ilvl w:val="0"/>
                <w:numId w:val="1"/>
              </w:numPr>
              <w:tabs>
                <w:tab w:val="left" w:pos="186"/>
              </w:tabs>
              <w:spacing w:before="100" w:beforeAutospacing="1"/>
            </w:pPr>
            <w:r>
              <w:t>İl Müdürlüğü personeli</w:t>
            </w:r>
          </w:p>
          <w:p w:rsidR="00A572EB" w:rsidRDefault="00A572EB" w:rsidP="004817E2">
            <w:pPr>
              <w:numPr>
                <w:ilvl w:val="0"/>
                <w:numId w:val="1"/>
              </w:numPr>
              <w:tabs>
                <w:tab w:val="left" w:pos="186"/>
              </w:tabs>
              <w:spacing w:before="100" w:beforeAutospacing="1"/>
            </w:pPr>
            <w:r>
              <w:t>Danışmanlar</w:t>
            </w:r>
          </w:p>
          <w:p w:rsidR="00A572EB" w:rsidRDefault="00A572EB" w:rsidP="004817E2">
            <w:pPr>
              <w:numPr>
                <w:ilvl w:val="0"/>
                <w:numId w:val="1"/>
              </w:numPr>
              <w:tabs>
                <w:tab w:val="left" w:pos="186"/>
              </w:tabs>
              <w:spacing w:before="100" w:beforeAutospacing="1"/>
            </w:pPr>
            <w:r>
              <w:t>Üniversiteler</w:t>
            </w:r>
          </w:p>
          <w:p w:rsidR="00A572EB" w:rsidRDefault="00A572EB" w:rsidP="004817E2">
            <w:pPr>
              <w:numPr>
                <w:ilvl w:val="0"/>
                <w:numId w:val="1"/>
              </w:numPr>
              <w:tabs>
                <w:tab w:val="left" w:pos="186"/>
              </w:tabs>
              <w:spacing w:before="100" w:beforeAutospacing="1"/>
            </w:pPr>
            <w:r>
              <w:t>Bakanlık birimleri</w:t>
            </w:r>
          </w:p>
          <w:p w:rsidR="00D71D66" w:rsidRDefault="00D71D66" w:rsidP="004817E2">
            <w:pPr>
              <w:numPr>
                <w:ilvl w:val="0"/>
                <w:numId w:val="1"/>
              </w:numPr>
              <w:tabs>
                <w:tab w:val="left" w:pos="186"/>
              </w:tabs>
              <w:spacing w:before="100" w:beforeAutospacing="1"/>
            </w:pPr>
            <w:r>
              <w:t>TSE</w:t>
            </w:r>
          </w:p>
          <w:p w:rsidR="00A572EB" w:rsidRDefault="00A572EB" w:rsidP="004817E2">
            <w:pPr>
              <w:tabs>
                <w:tab w:val="left" w:pos="186"/>
              </w:tabs>
              <w:spacing w:before="100" w:beforeAutospacing="1"/>
              <w:ind w:left="360"/>
            </w:pP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4817E2">
            <w:pPr>
              <w:tabs>
                <w:tab w:val="left" w:pos="186"/>
              </w:tabs>
              <w:spacing w:before="100" w:beforeAutospacing="1"/>
              <w:jc w:val="center"/>
            </w:pPr>
          </w:p>
          <w:p w:rsidR="00A572EB" w:rsidRDefault="00A572EB" w:rsidP="004817E2">
            <w:pPr>
              <w:tabs>
                <w:tab w:val="left" w:pos="186"/>
              </w:tabs>
              <w:spacing w:before="100" w:beforeAutospacing="1"/>
              <w:jc w:val="center"/>
            </w:pPr>
            <w:r>
              <w:t>SÜREÇ İZLEME TABLOSU</w:t>
            </w:r>
          </w:p>
        </w:tc>
      </w:tr>
      <w:tr w:rsidR="00A572EB" w:rsidRPr="004B4A7D" w:rsidTr="001D7F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A572EB" w:rsidRPr="00900BCD" w:rsidRDefault="00A572EB" w:rsidP="004817E2">
            <w:pPr>
              <w:tabs>
                <w:tab w:val="left" w:pos="186"/>
              </w:tabs>
              <w:spacing w:before="100" w:beforeAutospacing="1"/>
              <w:jc w:val="center"/>
            </w:pPr>
            <w:r w:rsidRPr="00900BCD">
              <w:t>Hedef İzleme No</w:t>
            </w:r>
          </w:p>
        </w:tc>
        <w:tc>
          <w:tcPr>
            <w:tcW w:w="1305" w:type="dxa"/>
            <w:gridSpan w:val="4"/>
            <w:shd w:val="clear" w:color="auto" w:fill="auto"/>
            <w:vAlign w:val="center"/>
          </w:tcPr>
          <w:p w:rsidR="00A572EB" w:rsidRPr="00900BCD" w:rsidRDefault="00A572EB" w:rsidP="004817E2">
            <w:pPr>
              <w:tabs>
                <w:tab w:val="left" w:pos="186"/>
              </w:tabs>
              <w:spacing w:before="100" w:beforeAutospacing="1"/>
              <w:jc w:val="center"/>
            </w:pPr>
            <w:r w:rsidRPr="00900BCD">
              <w:t>İzleme Kriteri</w:t>
            </w:r>
          </w:p>
        </w:tc>
        <w:tc>
          <w:tcPr>
            <w:tcW w:w="2249" w:type="dxa"/>
            <w:gridSpan w:val="3"/>
            <w:shd w:val="clear" w:color="auto" w:fill="auto"/>
            <w:vAlign w:val="center"/>
          </w:tcPr>
          <w:p w:rsidR="00A572EB" w:rsidRPr="00900BCD" w:rsidRDefault="00A572EB" w:rsidP="004817E2">
            <w:pPr>
              <w:tabs>
                <w:tab w:val="left" w:pos="186"/>
              </w:tabs>
              <w:spacing w:before="100" w:beforeAutospacing="1"/>
              <w:jc w:val="center"/>
            </w:pPr>
            <w:r w:rsidRPr="00900BCD">
              <w:t>İzleme Metodu</w:t>
            </w:r>
          </w:p>
        </w:tc>
        <w:tc>
          <w:tcPr>
            <w:tcW w:w="1343" w:type="dxa"/>
            <w:gridSpan w:val="4"/>
            <w:shd w:val="clear" w:color="auto" w:fill="auto"/>
            <w:vAlign w:val="center"/>
          </w:tcPr>
          <w:p w:rsidR="00A572EB" w:rsidRPr="00900BCD" w:rsidRDefault="00A572EB" w:rsidP="004817E2">
            <w:pPr>
              <w:tabs>
                <w:tab w:val="left" w:pos="186"/>
              </w:tabs>
              <w:spacing w:before="100" w:beforeAutospacing="1"/>
              <w:jc w:val="center"/>
            </w:pPr>
            <w:r w:rsidRPr="00900BCD">
              <w:t>İzleme Periyodu</w:t>
            </w:r>
          </w:p>
        </w:tc>
        <w:tc>
          <w:tcPr>
            <w:tcW w:w="1167" w:type="dxa"/>
            <w:gridSpan w:val="2"/>
            <w:shd w:val="clear" w:color="auto" w:fill="auto"/>
            <w:vAlign w:val="center"/>
          </w:tcPr>
          <w:p w:rsidR="00A572EB" w:rsidRPr="00900BCD" w:rsidRDefault="00A572EB" w:rsidP="004817E2">
            <w:pPr>
              <w:tabs>
                <w:tab w:val="left" w:pos="186"/>
              </w:tabs>
              <w:spacing w:before="100" w:beforeAutospacing="1"/>
              <w:jc w:val="center"/>
            </w:pPr>
            <w:r w:rsidRPr="00900BCD">
              <w:t>Sorumlu</w:t>
            </w:r>
          </w:p>
        </w:tc>
        <w:tc>
          <w:tcPr>
            <w:tcW w:w="2572" w:type="dxa"/>
            <w:gridSpan w:val="3"/>
            <w:shd w:val="clear" w:color="auto" w:fill="auto"/>
            <w:vAlign w:val="center"/>
          </w:tcPr>
          <w:p w:rsidR="00A572EB" w:rsidRPr="00900BCD" w:rsidRDefault="00A572EB" w:rsidP="004817E2">
            <w:pPr>
              <w:tabs>
                <w:tab w:val="left" w:pos="186"/>
              </w:tabs>
              <w:spacing w:before="100" w:beforeAutospacing="1"/>
              <w:jc w:val="center"/>
            </w:pPr>
            <w:r w:rsidRPr="00900BCD">
              <w:t>Kayıt</w:t>
            </w:r>
          </w:p>
        </w:tc>
      </w:tr>
      <w:tr w:rsidR="00A572EB" w:rsidRPr="004B4A7D" w:rsidTr="00C9729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2048"/>
        </w:trPr>
        <w:tc>
          <w:tcPr>
            <w:tcW w:w="2138" w:type="dxa"/>
            <w:shd w:val="clear" w:color="auto" w:fill="auto"/>
            <w:vAlign w:val="center"/>
          </w:tcPr>
          <w:p w:rsidR="00A572EB" w:rsidRPr="00900BCD" w:rsidRDefault="00A572EB" w:rsidP="004817E2">
            <w:pPr>
              <w:tabs>
                <w:tab w:val="left" w:pos="186"/>
              </w:tabs>
              <w:spacing w:before="100" w:beforeAutospacing="1"/>
              <w:jc w:val="center"/>
            </w:pPr>
          </w:p>
        </w:tc>
        <w:tc>
          <w:tcPr>
            <w:tcW w:w="1305" w:type="dxa"/>
            <w:gridSpan w:val="4"/>
            <w:shd w:val="clear" w:color="auto" w:fill="auto"/>
            <w:vAlign w:val="center"/>
          </w:tcPr>
          <w:p w:rsidR="00A572EB" w:rsidRPr="00900BCD" w:rsidRDefault="00514319" w:rsidP="004817E2">
            <w:pPr>
              <w:tabs>
                <w:tab w:val="left" w:pos="186"/>
              </w:tabs>
              <w:spacing w:before="100" w:beforeAutospacing="1"/>
              <w:jc w:val="center"/>
            </w:pPr>
            <w:r w:rsidRPr="00900BCD">
              <w:t>GGBS Verileri.</w:t>
            </w:r>
          </w:p>
        </w:tc>
        <w:tc>
          <w:tcPr>
            <w:tcW w:w="2249" w:type="dxa"/>
            <w:gridSpan w:val="3"/>
            <w:shd w:val="clear" w:color="auto" w:fill="auto"/>
            <w:vAlign w:val="center"/>
          </w:tcPr>
          <w:p w:rsidR="00900BCD" w:rsidRDefault="00900BCD" w:rsidP="00514319">
            <w:pPr>
              <w:tabs>
                <w:tab w:val="left" w:pos="186"/>
              </w:tabs>
              <w:spacing w:before="100" w:beforeAutospacing="1"/>
            </w:pPr>
          </w:p>
          <w:p w:rsidR="00514319" w:rsidRPr="00900BCD" w:rsidRDefault="00514319" w:rsidP="00514319">
            <w:pPr>
              <w:tabs>
                <w:tab w:val="left" w:pos="186"/>
              </w:tabs>
              <w:spacing w:before="100" w:beforeAutospacing="1"/>
            </w:pPr>
            <w:r w:rsidRPr="00900BCD">
              <w:t>Mevzuattaki talimatlar kapsamında,</w:t>
            </w:r>
            <w:r w:rsidR="00900BCD" w:rsidRPr="00900BCD">
              <w:t xml:space="preserve"> </w:t>
            </w:r>
            <w:r w:rsidR="00027776" w:rsidRPr="00900BCD">
              <w:t>hareket edilmesi.</w:t>
            </w:r>
            <w:r w:rsidRPr="00900BCD">
              <w:t xml:space="preserve"> </w:t>
            </w:r>
          </w:p>
          <w:p w:rsidR="00A572EB" w:rsidRPr="00900BCD" w:rsidRDefault="00A572EB" w:rsidP="004817E2">
            <w:pPr>
              <w:tabs>
                <w:tab w:val="left" w:pos="186"/>
              </w:tabs>
              <w:spacing w:before="100" w:beforeAutospacing="1"/>
            </w:pPr>
          </w:p>
        </w:tc>
        <w:tc>
          <w:tcPr>
            <w:tcW w:w="1343" w:type="dxa"/>
            <w:gridSpan w:val="4"/>
            <w:shd w:val="clear" w:color="auto" w:fill="auto"/>
            <w:vAlign w:val="center"/>
          </w:tcPr>
          <w:p w:rsidR="00A572EB" w:rsidRPr="00900BCD" w:rsidRDefault="00B0759D" w:rsidP="004817E2">
            <w:pPr>
              <w:tabs>
                <w:tab w:val="left" w:pos="186"/>
              </w:tabs>
              <w:spacing w:before="100" w:beforeAutospacing="1"/>
              <w:jc w:val="center"/>
            </w:pPr>
            <w:r>
              <w:t>Anlık</w:t>
            </w:r>
          </w:p>
        </w:tc>
        <w:tc>
          <w:tcPr>
            <w:tcW w:w="1167" w:type="dxa"/>
            <w:gridSpan w:val="2"/>
            <w:shd w:val="clear" w:color="auto" w:fill="auto"/>
            <w:vAlign w:val="center"/>
          </w:tcPr>
          <w:p w:rsidR="00A572EB" w:rsidRPr="00900BCD" w:rsidRDefault="001D7F55" w:rsidP="004817E2">
            <w:pPr>
              <w:tabs>
                <w:tab w:val="left" w:pos="186"/>
              </w:tabs>
              <w:spacing w:before="100" w:beforeAutospacing="1"/>
              <w:jc w:val="center"/>
            </w:pPr>
            <w:r>
              <w:t>Veteriner Hekim</w:t>
            </w:r>
          </w:p>
        </w:tc>
        <w:tc>
          <w:tcPr>
            <w:tcW w:w="2572" w:type="dxa"/>
            <w:gridSpan w:val="3"/>
            <w:shd w:val="clear" w:color="auto" w:fill="auto"/>
            <w:vAlign w:val="center"/>
          </w:tcPr>
          <w:p w:rsidR="00A572EB" w:rsidRPr="00900BCD" w:rsidRDefault="00156B72" w:rsidP="004817E2">
            <w:pPr>
              <w:tabs>
                <w:tab w:val="left" w:pos="186"/>
              </w:tabs>
              <w:spacing w:before="100" w:beforeAutospacing="1"/>
              <w:jc w:val="center"/>
            </w:pPr>
            <w:r w:rsidRPr="00900BCD">
              <w:t>GGBS</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900BCD" w:rsidRDefault="00A572EB" w:rsidP="00C9729A">
            <w:pPr>
              <w:tabs>
                <w:tab w:val="left" w:pos="186"/>
              </w:tabs>
              <w:spacing w:before="100" w:beforeAutospacing="1"/>
            </w:pPr>
          </w:p>
          <w:p w:rsidR="00A572EB" w:rsidRPr="00900BCD" w:rsidRDefault="00A572EB" w:rsidP="004817E2">
            <w:pPr>
              <w:tabs>
                <w:tab w:val="left" w:pos="186"/>
              </w:tabs>
              <w:spacing w:before="100" w:beforeAutospacing="1"/>
              <w:jc w:val="center"/>
            </w:pPr>
            <w:r w:rsidRPr="00900BCD">
              <w:t>SÜREÇ HEDEFLERİ ve PERFORMANS GÖSTERGELERİ</w:t>
            </w:r>
          </w:p>
        </w:tc>
      </w:tr>
      <w:tr w:rsidR="00A572EB" w:rsidRPr="004B4A7D" w:rsidTr="009E42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A572EB" w:rsidRPr="00900BCD" w:rsidRDefault="00A572EB" w:rsidP="004817E2">
            <w:pPr>
              <w:jc w:val="center"/>
            </w:pPr>
            <w:r w:rsidRPr="00900BCD">
              <w:t>Hedef No</w:t>
            </w:r>
          </w:p>
        </w:tc>
        <w:tc>
          <w:tcPr>
            <w:tcW w:w="2282" w:type="dxa"/>
            <w:gridSpan w:val="4"/>
            <w:shd w:val="clear" w:color="auto" w:fill="auto"/>
            <w:vAlign w:val="center"/>
          </w:tcPr>
          <w:p w:rsidR="00A572EB" w:rsidRPr="00900BCD" w:rsidRDefault="00A572EB" w:rsidP="004817E2">
            <w:pPr>
              <w:jc w:val="center"/>
            </w:pPr>
            <w:r w:rsidRPr="00900BCD">
              <w:t>Hedef</w:t>
            </w:r>
          </w:p>
        </w:tc>
        <w:tc>
          <w:tcPr>
            <w:tcW w:w="1523" w:type="dxa"/>
            <w:gridSpan w:val="2"/>
            <w:shd w:val="clear" w:color="auto" w:fill="auto"/>
            <w:vAlign w:val="center"/>
          </w:tcPr>
          <w:p w:rsidR="00A572EB" w:rsidRPr="00900BCD" w:rsidRDefault="00A572EB" w:rsidP="004817E2">
            <w:pPr>
              <w:tabs>
                <w:tab w:val="left" w:pos="186"/>
              </w:tabs>
              <w:spacing w:before="100" w:beforeAutospacing="1"/>
              <w:jc w:val="center"/>
            </w:pPr>
            <w:r w:rsidRPr="00900BCD">
              <w:t>Performans No</w:t>
            </w:r>
          </w:p>
        </w:tc>
        <w:tc>
          <w:tcPr>
            <w:tcW w:w="4565" w:type="dxa"/>
            <w:gridSpan w:val="8"/>
            <w:shd w:val="clear" w:color="auto" w:fill="auto"/>
            <w:vAlign w:val="center"/>
          </w:tcPr>
          <w:p w:rsidR="00A572EB" w:rsidRPr="00900BCD" w:rsidRDefault="00A572EB" w:rsidP="004817E2">
            <w:pPr>
              <w:tabs>
                <w:tab w:val="left" w:pos="186"/>
              </w:tabs>
              <w:spacing w:before="100" w:beforeAutospacing="1"/>
              <w:jc w:val="center"/>
            </w:pPr>
            <w:r w:rsidRPr="00900BCD">
              <w:t>PERFORMANS GÖSTERGESİ</w:t>
            </w:r>
          </w:p>
        </w:tc>
      </w:tr>
      <w:tr w:rsidR="009E427A" w:rsidRPr="004B4A7D" w:rsidTr="00C9729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25"/>
        </w:trPr>
        <w:tc>
          <w:tcPr>
            <w:tcW w:w="2404" w:type="dxa"/>
            <w:gridSpan w:val="3"/>
            <w:shd w:val="clear" w:color="auto" w:fill="auto"/>
            <w:vAlign w:val="center"/>
          </w:tcPr>
          <w:p w:rsidR="009E427A" w:rsidRPr="00900BCD" w:rsidRDefault="009E427A" w:rsidP="009E427A"/>
        </w:tc>
        <w:tc>
          <w:tcPr>
            <w:tcW w:w="2282" w:type="dxa"/>
            <w:gridSpan w:val="4"/>
            <w:shd w:val="clear" w:color="auto" w:fill="auto"/>
            <w:vAlign w:val="center"/>
          </w:tcPr>
          <w:p w:rsidR="00AA569E" w:rsidRPr="00900BCD" w:rsidRDefault="001D7F55" w:rsidP="00C9729A">
            <w:pPr>
              <w:numPr>
                <w:ilvl w:val="0"/>
                <w:numId w:val="3"/>
              </w:numPr>
              <w:shd w:val="clear" w:color="auto" w:fill="FFFFFF"/>
              <w:spacing w:line="240" w:lineRule="atLeast"/>
              <w:ind w:left="0" w:firstLine="466"/>
              <w:jc w:val="both"/>
            </w:pPr>
            <w:r>
              <w:rPr>
                <w:spacing w:val="-2"/>
              </w:rPr>
              <w:t xml:space="preserve">Dosya </w:t>
            </w:r>
            <w:r w:rsidR="00AA569E" w:rsidRPr="00900BCD">
              <w:rPr>
                <w:spacing w:val="-2"/>
              </w:rPr>
              <w:t>müracaatlarının eksiksiz yapılması.</w:t>
            </w:r>
          </w:p>
          <w:p w:rsidR="00AA569E" w:rsidRPr="00900BCD" w:rsidRDefault="00AA569E" w:rsidP="00C9729A">
            <w:pPr>
              <w:shd w:val="clear" w:color="auto" w:fill="FFFFFF"/>
              <w:spacing w:line="240" w:lineRule="atLeast"/>
              <w:ind w:left="466"/>
              <w:jc w:val="both"/>
            </w:pPr>
          </w:p>
          <w:p w:rsidR="00AA569E" w:rsidRPr="00900BCD" w:rsidRDefault="00CB1BF0" w:rsidP="00C9729A">
            <w:pPr>
              <w:numPr>
                <w:ilvl w:val="0"/>
                <w:numId w:val="3"/>
              </w:numPr>
              <w:shd w:val="clear" w:color="auto" w:fill="FFFFFF"/>
              <w:spacing w:line="240" w:lineRule="atLeast"/>
              <w:ind w:left="0" w:firstLine="466"/>
              <w:jc w:val="both"/>
            </w:pPr>
            <w:r w:rsidRPr="00900BCD">
              <w:rPr>
                <w:spacing w:val="-2"/>
              </w:rPr>
              <w:t>B</w:t>
            </w:r>
            <w:r w:rsidR="00AA569E" w:rsidRPr="00900BCD">
              <w:rPr>
                <w:spacing w:val="-2"/>
              </w:rPr>
              <w:t>a</w:t>
            </w:r>
            <w:r w:rsidRPr="00900BCD">
              <w:rPr>
                <w:spacing w:val="-2"/>
              </w:rPr>
              <w:t xml:space="preserve">şvuru yapılan her evrakın acele </w:t>
            </w:r>
            <w:r w:rsidR="00AA569E" w:rsidRPr="00900BCD">
              <w:rPr>
                <w:spacing w:val="-2"/>
              </w:rPr>
              <w:t>denilerek,</w:t>
            </w:r>
            <w:r w:rsidRPr="00900BCD">
              <w:rPr>
                <w:spacing w:val="-2"/>
              </w:rPr>
              <w:t xml:space="preserve"> </w:t>
            </w:r>
            <w:r w:rsidR="00AA569E" w:rsidRPr="00900BCD">
              <w:rPr>
                <w:spacing w:val="-2"/>
              </w:rPr>
              <w:t>firmanın personele baskı yapılmasının önüne geçmek.</w:t>
            </w:r>
          </w:p>
          <w:p w:rsidR="00AA569E" w:rsidRPr="00900BCD" w:rsidRDefault="00AA569E" w:rsidP="00AA569E">
            <w:pPr>
              <w:pStyle w:val="ListeParagraf"/>
            </w:pPr>
          </w:p>
          <w:p w:rsidR="009E427A" w:rsidRPr="00900BCD" w:rsidRDefault="009E427A" w:rsidP="00CB1BF0">
            <w:pPr>
              <w:shd w:val="clear" w:color="auto" w:fill="FFFFFF"/>
              <w:spacing w:line="240" w:lineRule="atLeast"/>
              <w:ind w:left="466"/>
              <w:jc w:val="both"/>
            </w:pPr>
          </w:p>
        </w:tc>
        <w:tc>
          <w:tcPr>
            <w:tcW w:w="1523" w:type="dxa"/>
            <w:gridSpan w:val="2"/>
            <w:shd w:val="clear" w:color="auto" w:fill="auto"/>
            <w:vAlign w:val="center"/>
          </w:tcPr>
          <w:p w:rsidR="009E427A" w:rsidRPr="00900BCD" w:rsidRDefault="009E427A" w:rsidP="009E427A">
            <w:pPr>
              <w:jc w:val="center"/>
            </w:pPr>
          </w:p>
        </w:tc>
        <w:tc>
          <w:tcPr>
            <w:tcW w:w="4565" w:type="dxa"/>
            <w:gridSpan w:val="8"/>
            <w:shd w:val="clear" w:color="auto" w:fill="auto"/>
            <w:vAlign w:val="center"/>
          </w:tcPr>
          <w:p w:rsidR="009E427A" w:rsidRPr="00900BCD" w:rsidRDefault="00AA569E" w:rsidP="00AA569E">
            <w:pPr>
              <w:numPr>
                <w:ilvl w:val="0"/>
                <w:numId w:val="4"/>
              </w:numPr>
              <w:tabs>
                <w:tab w:val="left" w:pos="186"/>
              </w:tabs>
              <w:spacing w:before="100" w:beforeAutospacing="1"/>
              <w:jc w:val="both"/>
            </w:pPr>
            <w:r w:rsidRPr="00900BCD">
              <w:t>İşl</w:t>
            </w:r>
            <w:r w:rsidR="001D7F55">
              <w:t>erin belli kişilere bağlı kalmak</w:t>
            </w:r>
            <w:r w:rsidRPr="00900BCD">
              <w:t>sızın yürümesi.</w:t>
            </w:r>
          </w:p>
        </w:tc>
      </w:tr>
    </w:tbl>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Pr>
        <w:sectPr w:rsidR="00A572EB"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2536"/>
        <w:gridCol w:w="1351"/>
        <w:gridCol w:w="925"/>
        <w:gridCol w:w="171"/>
        <w:gridCol w:w="700"/>
        <w:gridCol w:w="908"/>
        <w:gridCol w:w="748"/>
        <w:gridCol w:w="826"/>
        <w:gridCol w:w="974"/>
        <w:gridCol w:w="2229"/>
        <w:gridCol w:w="780"/>
        <w:gridCol w:w="955"/>
        <w:gridCol w:w="1568"/>
        <w:gridCol w:w="50"/>
      </w:tblGrid>
      <w:tr w:rsidR="00A572EB" w:rsidTr="00C9729A">
        <w:trPr>
          <w:gridAfter w:val="1"/>
          <w:wAfter w:w="50" w:type="dxa"/>
          <w:trHeight w:val="333"/>
        </w:trPr>
        <w:tc>
          <w:tcPr>
            <w:tcW w:w="2574" w:type="dxa"/>
            <w:gridSpan w:val="2"/>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276" w:type="dxa"/>
            <w:gridSpan w:val="2"/>
            <w:vMerge w:val="restart"/>
            <w:tcBorders>
              <w:top w:val="single" w:sz="4" w:space="0" w:color="000000"/>
              <w:left w:val="single" w:sz="4" w:space="0" w:color="000000"/>
              <w:right w:val="single" w:sz="4" w:space="0" w:color="000000"/>
            </w:tcBorders>
            <w:vAlign w:val="center"/>
          </w:tcPr>
          <w:p w:rsidR="00A572EB" w:rsidRPr="00F64247" w:rsidRDefault="00A572EB" w:rsidP="004817E2">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D0054E">
            <w:pPr>
              <w:pStyle w:val="Altbilgi"/>
              <w:ind w:right="357"/>
              <w:jc w:val="both"/>
              <w:rPr>
                <w:sz w:val="16"/>
                <w:szCs w:val="16"/>
              </w:rPr>
            </w:pPr>
            <w:r w:rsidRPr="00F64247">
              <w:rPr>
                <w:sz w:val="16"/>
                <w:szCs w:val="16"/>
              </w:rPr>
              <w:t>GTHB.</w:t>
            </w:r>
            <w:r w:rsidR="00426C81">
              <w:rPr>
                <w:sz w:val="16"/>
                <w:szCs w:val="16"/>
              </w:rPr>
              <w:t>59.İLM.KYS.081</w:t>
            </w:r>
          </w:p>
        </w:tc>
      </w:tr>
      <w:tr w:rsidR="00A572EB" w:rsidTr="00C9729A">
        <w:trPr>
          <w:gridAfter w:val="1"/>
          <w:wAfter w:w="50" w:type="dxa"/>
          <w:trHeight w:val="360"/>
        </w:trPr>
        <w:tc>
          <w:tcPr>
            <w:tcW w:w="2574" w:type="dxa"/>
            <w:gridSpan w:val="2"/>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276"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p>
        </w:tc>
      </w:tr>
      <w:tr w:rsidR="00A572EB" w:rsidTr="00C9729A">
        <w:trPr>
          <w:gridAfter w:val="1"/>
          <w:wAfter w:w="50" w:type="dxa"/>
          <w:trHeight w:val="309"/>
        </w:trPr>
        <w:tc>
          <w:tcPr>
            <w:tcW w:w="2574" w:type="dxa"/>
            <w:gridSpan w:val="2"/>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276"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C9729A">
        <w:trPr>
          <w:gridAfter w:val="1"/>
          <w:wAfter w:w="50" w:type="dxa"/>
          <w:trHeight w:val="374"/>
        </w:trPr>
        <w:tc>
          <w:tcPr>
            <w:tcW w:w="2574" w:type="dxa"/>
            <w:gridSpan w:val="2"/>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276"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C9729A">
        <w:trPr>
          <w:gridAfter w:val="1"/>
          <w:wAfter w:w="50" w:type="dxa"/>
          <w:trHeight w:val="300"/>
        </w:trPr>
        <w:tc>
          <w:tcPr>
            <w:tcW w:w="2574" w:type="dxa"/>
            <w:gridSpan w:val="2"/>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276"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E9158D" w:rsidRPr="00F64247">
              <w:rPr>
                <w:b/>
                <w:bCs/>
                <w:sz w:val="16"/>
                <w:szCs w:val="16"/>
              </w:rPr>
              <w:fldChar w:fldCharType="begin"/>
            </w:r>
            <w:r w:rsidRPr="00F64247">
              <w:rPr>
                <w:b/>
                <w:bCs/>
                <w:sz w:val="16"/>
                <w:szCs w:val="16"/>
              </w:rPr>
              <w:instrText>PAGE  \* Arabic  \* MERGEFORMAT</w:instrText>
            </w:r>
            <w:r w:rsidR="00E9158D" w:rsidRPr="00F64247">
              <w:rPr>
                <w:b/>
                <w:bCs/>
                <w:sz w:val="16"/>
                <w:szCs w:val="16"/>
              </w:rPr>
              <w:fldChar w:fldCharType="separate"/>
            </w:r>
            <w:r>
              <w:rPr>
                <w:b/>
                <w:bCs/>
                <w:noProof/>
                <w:sz w:val="16"/>
                <w:szCs w:val="16"/>
              </w:rPr>
              <w:t>1</w:t>
            </w:r>
            <w:r w:rsidR="00E9158D"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A572EB" w:rsidRPr="00FF3334" w:rsidTr="00C9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253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w:t>
            </w:r>
          </w:p>
        </w:tc>
        <w:tc>
          <w:tcPr>
            <w:tcW w:w="1351"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RİSKLERİN OLUMSUZ ETKİLER</w:t>
            </w:r>
          </w:p>
        </w:tc>
        <w:tc>
          <w:tcPr>
            <w:tcW w:w="1096"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MEVCUT KONTROLLER</w:t>
            </w:r>
          </w:p>
        </w:tc>
        <w:tc>
          <w:tcPr>
            <w:tcW w:w="70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1D7F55" w:rsidP="004817E2">
            <w:pPr>
              <w:jc w:val="center"/>
              <w:rPr>
                <w:color w:val="000000"/>
                <w:sz w:val="20"/>
                <w:szCs w:val="20"/>
              </w:rPr>
            </w:pPr>
            <w:r>
              <w:rPr>
                <w:color w:val="000000"/>
                <w:sz w:val="20"/>
                <w:szCs w:val="20"/>
              </w:rPr>
              <w:t xml:space="preserve">RİSK </w:t>
            </w:r>
            <w:r w:rsidR="00A572EB"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AÇIKLAMALAR (İZLEME RAPORLAMA)</w:t>
            </w:r>
          </w:p>
        </w:tc>
      </w:tr>
      <w:tr w:rsidR="00A572EB" w:rsidRPr="00FF3334" w:rsidTr="00C9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A572EB" w:rsidRPr="00FF3334" w:rsidRDefault="00A572EB" w:rsidP="00715D11">
            <w:pPr>
              <w:rPr>
                <w:color w:val="000000"/>
              </w:rPr>
            </w:pPr>
            <w:r w:rsidRPr="003C5569">
              <w:rPr>
                <w:b/>
                <w:color w:val="000000"/>
              </w:rPr>
              <w:t>Risk:</w:t>
            </w:r>
            <w:r w:rsidR="001D7F55">
              <w:rPr>
                <w:b/>
                <w:color w:val="000000"/>
              </w:rPr>
              <w:t xml:space="preserve"> </w:t>
            </w:r>
            <w:r w:rsidR="00715D11">
              <w:rPr>
                <w:color w:val="000000"/>
              </w:rPr>
              <w:t xml:space="preserve">İthalat Ön işlemi </w:t>
            </w:r>
            <w:r w:rsidR="001D7F55">
              <w:rPr>
                <w:color w:val="000000"/>
              </w:rPr>
              <w:t>olarak da</w:t>
            </w:r>
            <w:r w:rsidR="00715D11">
              <w:rPr>
                <w:color w:val="000000"/>
              </w:rPr>
              <w:t xml:space="preserve"> değerlendirebileceğimiz Kontrol Belgesi verilme aşamasında firmanın işin her seferinde acil olduğunu bildirip,</w:t>
            </w:r>
            <w:r w:rsidR="001D7F55">
              <w:rPr>
                <w:color w:val="000000"/>
              </w:rPr>
              <w:t xml:space="preserve"> </w:t>
            </w:r>
            <w:r w:rsidR="00715D11">
              <w:rPr>
                <w:color w:val="000000"/>
              </w:rPr>
              <w:t>baskı yapması.</w:t>
            </w: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rsidR="00A572EB" w:rsidRPr="0010781D" w:rsidRDefault="009D7236" w:rsidP="004817E2">
            <w:pPr>
              <w:jc w:val="center"/>
              <w:rPr>
                <w:color w:val="000000"/>
              </w:rPr>
            </w:pPr>
            <w:r>
              <w:rPr>
                <w:color w:val="000000"/>
                <w:sz w:val="22"/>
                <w:szCs w:val="22"/>
              </w:rPr>
              <w:t xml:space="preserve"> </w:t>
            </w:r>
            <w:r w:rsidR="00890970">
              <w:rPr>
                <w:color w:val="000000"/>
                <w:sz w:val="22"/>
                <w:szCs w:val="22"/>
              </w:rPr>
              <w:t>İşin aksaması.</w:t>
            </w:r>
          </w:p>
        </w:tc>
        <w:tc>
          <w:tcPr>
            <w:tcW w:w="10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A572EB" w:rsidP="004817E2">
            <w:pPr>
              <w:rPr>
                <w:color w:val="000000"/>
                <w:sz w:val="20"/>
                <w:szCs w:val="20"/>
              </w:rPr>
            </w:pPr>
          </w:p>
        </w:tc>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426C81" w:rsidP="004817E2">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426C81" w:rsidP="004817E2">
            <w:pPr>
              <w:jc w:val="center"/>
              <w:rPr>
                <w:color w:val="000000"/>
                <w:sz w:val="20"/>
                <w:szCs w:val="20"/>
              </w:rPr>
            </w:pPr>
            <w:r>
              <w:rPr>
                <w:color w:val="000000"/>
                <w:sz w:val="20"/>
                <w:szCs w:val="20"/>
              </w:rPr>
              <w:t>5</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426C81" w:rsidP="004817E2">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BC72C3" w:rsidP="004817E2">
            <w:pPr>
              <w:jc w:val="center"/>
              <w:rPr>
                <w:color w:val="000000"/>
                <w:sz w:val="20"/>
                <w:szCs w:val="20"/>
              </w:rPr>
            </w:pPr>
            <w:r>
              <w:rPr>
                <w:color w:val="000000"/>
                <w:sz w:val="20"/>
                <w:szCs w:val="20"/>
              </w:rPr>
              <w:t>DÜŞÜK</w:t>
            </w:r>
            <w:r w:rsidR="001D7F55">
              <w:rPr>
                <w:color w:val="000000"/>
                <w:sz w:val="20"/>
                <w:szCs w:val="20"/>
              </w:rPr>
              <w:t xml:space="preserve">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A572EB" w:rsidP="004817E2">
            <w:pPr>
              <w:rPr>
                <w:color w:val="000000"/>
                <w:sz w:val="20"/>
                <w:szCs w:val="20"/>
              </w:rPr>
            </w:pPr>
            <w:r>
              <w:rPr>
                <w:color w:val="000000"/>
                <w:sz w:val="20"/>
                <w:szCs w:val="20"/>
              </w:rPr>
              <w:t>Altyapı ve idari destek sağlamak.</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B0759D" w:rsidP="004817E2">
            <w:pPr>
              <w:jc w:val="center"/>
              <w:rPr>
                <w:color w:val="000000"/>
                <w:sz w:val="20"/>
                <w:szCs w:val="20"/>
              </w:rPr>
            </w:pPr>
            <w:r>
              <w:rPr>
                <w:color w:val="000000"/>
                <w:sz w:val="20"/>
                <w:szCs w:val="20"/>
              </w:rPr>
              <w:t>Anlık</w:t>
            </w:r>
          </w:p>
        </w:tc>
      </w:tr>
      <w:tr w:rsidR="00A572EB" w:rsidRPr="00FF3334" w:rsidTr="00C9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029"/>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715D11" w:rsidRPr="00FF3334" w:rsidRDefault="00A572EB" w:rsidP="00715D11">
            <w:pPr>
              <w:rPr>
                <w:color w:val="000000"/>
              </w:rPr>
            </w:pPr>
            <w:r w:rsidRPr="00EF03E8">
              <w:rPr>
                <w:b/>
                <w:color w:val="000000"/>
              </w:rPr>
              <w:t>Sebep</w:t>
            </w:r>
            <w:r w:rsidR="00A541C0">
              <w:rPr>
                <w:color w:val="000000"/>
              </w:rPr>
              <w:t xml:space="preserve">: </w:t>
            </w:r>
            <w:r w:rsidR="00B0759D">
              <w:rPr>
                <w:color w:val="000000"/>
              </w:rPr>
              <w:t>Firmanın tutumu</w:t>
            </w:r>
            <w:bookmarkStart w:id="0" w:name="_GoBack"/>
            <w:bookmarkEnd w:id="0"/>
          </w:p>
          <w:p w:rsidR="00A572EB" w:rsidRPr="00FF3334" w:rsidRDefault="00A572EB" w:rsidP="00A541C0">
            <w:pPr>
              <w:rPr>
                <w:color w:val="000000"/>
              </w:rPr>
            </w:pPr>
            <w:r w:rsidRPr="00FF3334">
              <w:rPr>
                <w:color w:val="000000"/>
              </w:rPr>
              <w:br/>
            </w:r>
          </w:p>
        </w:tc>
        <w:tc>
          <w:tcPr>
            <w:tcW w:w="1351"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rPr>
            </w:pPr>
          </w:p>
        </w:tc>
        <w:tc>
          <w:tcPr>
            <w:tcW w:w="1096"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r>
    </w:tbl>
    <w:p w:rsidR="00A572EB" w:rsidRDefault="00A572EB" w:rsidP="00A572EB"/>
    <w:p w:rsidR="00A572EB" w:rsidRDefault="00A572EB" w:rsidP="00A572EB"/>
    <w:p w:rsidR="00A572EB" w:rsidRDefault="00A572EB" w:rsidP="00A572EB"/>
    <w:p w:rsidR="00A572EB" w:rsidRPr="007306B9" w:rsidRDefault="00A572EB" w:rsidP="00A572EB"/>
    <w:p w:rsidR="00A572EB" w:rsidRPr="00110CE9" w:rsidRDefault="00A572EB" w:rsidP="00A572EB"/>
    <w:p w:rsidR="009D1E22" w:rsidRDefault="009D1E22"/>
    <w:sectPr w:rsidR="009D1E22"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roman"/>
    <w:pitch w:val="variable"/>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66602D2E"/>
    <w:multiLevelType w:val="hybridMultilevel"/>
    <w:tmpl w:val="7B1A3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64E5"/>
    <w:rsid w:val="00027776"/>
    <w:rsid w:val="00156B72"/>
    <w:rsid w:val="001D7F55"/>
    <w:rsid w:val="00203D56"/>
    <w:rsid w:val="00426C81"/>
    <w:rsid w:val="004E1944"/>
    <w:rsid w:val="00514319"/>
    <w:rsid w:val="00540FD8"/>
    <w:rsid w:val="005763DC"/>
    <w:rsid w:val="005F627F"/>
    <w:rsid w:val="00687267"/>
    <w:rsid w:val="00715D11"/>
    <w:rsid w:val="00735207"/>
    <w:rsid w:val="00890970"/>
    <w:rsid w:val="008D00DB"/>
    <w:rsid w:val="00900BCD"/>
    <w:rsid w:val="009464E5"/>
    <w:rsid w:val="009D1E22"/>
    <w:rsid w:val="009D7236"/>
    <w:rsid w:val="009E427A"/>
    <w:rsid w:val="00A541C0"/>
    <w:rsid w:val="00A572EB"/>
    <w:rsid w:val="00AA569E"/>
    <w:rsid w:val="00B0759D"/>
    <w:rsid w:val="00BC72C3"/>
    <w:rsid w:val="00BF690C"/>
    <w:rsid w:val="00C9729A"/>
    <w:rsid w:val="00CB1BF0"/>
    <w:rsid w:val="00CC1DEF"/>
    <w:rsid w:val="00CC641E"/>
    <w:rsid w:val="00CE1D06"/>
    <w:rsid w:val="00D0054E"/>
    <w:rsid w:val="00D102B1"/>
    <w:rsid w:val="00D456B4"/>
    <w:rsid w:val="00D71D66"/>
    <w:rsid w:val="00DC7D3A"/>
    <w:rsid w:val="00E9158D"/>
    <w:rsid w:val="00F33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EB"/>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A572EB"/>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572EB"/>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A572EB"/>
    <w:pPr>
      <w:tabs>
        <w:tab w:val="center" w:pos="4536"/>
        <w:tab w:val="right" w:pos="9072"/>
      </w:tabs>
    </w:pPr>
  </w:style>
  <w:style w:type="character" w:customStyle="1" w:styleId="stbilgiChar">
    <w:name w:val="Üstbilgi Char"/>
    <w:basedOn w:val="VarsaylanParagrafYazTipi"/>
    <w:link w:val="stbilgi"/>
    <w:uiPriority w:val="99"/>
    <w:rsid w:val="00A572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EB"/>
    <w:pPr>
      <w:tabs>
        <w:tab w:val="center" w:pos="4536"/>
        <w:tab w:val="right" w:pos="9072"/>
      </w:tabs>
    </w:pPr>
  </w:style>
  <w:style w:type="character" w:customStyle="1" w:styleId="AltbilgiChar">
    <w:name w:val="Altbilgi Char"/>
    <w:basedOn w:val="VarsaylanParagrafYazTipi"/>
    <w:link w:val="Altbilgi"/>
    <w:rsid w:val="00A572EB"/>
    <w:rPr>
      <w:rFonts w:ascii="Times New Roman" w:eastAsia="Times New Roman" w:hAnsi="Times New Roman" w:cs="Times New Roman"/>
      <w:sz w:val="24"/>
      <w:szCs w:val="24"/>
      <w:lang w:eastAsia="tr-TR"/>
    </w:rPr>
  </w:style>
  <w:style w:type="paragraph" w:styleId="ListeParagraf">
    <w:name w:val="List Paragraph"/>
    <w:basedOn w:val="Normal"/>
    <w:qFormat/>
    <w:rsid w:val="00A572EB"/>
    <w:pPr>
      <w:ind w:left="720"/>
      <w:contextualSpacing/>
    </w:pPr>
  </w:style>
  <w:style w:type="character" w:styleId="Gl">
    <w:name w:val="Strong"/>
    <w:qFormat/>
    <w:rsid w:val="008D00DB"/>
    <w:rPr>
      <w:b/>
      <w:bCs/>
    </w:rPr>
  </w:style>
  <w:style w:type="paragraph" w:customStyle="1" w:styleId="2-OrtaBaslk">
    <w:name w:val="2-Orta Baslık"/>
    <w:rsid w:val="00203D56"/>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203D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 Yazı"/>
    <w:rsid w:val="00203D56"/>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CB1BF0"/>
    <w:rPr>
      <w:rFonts w:ascii="Tahoma" w:hAnsi="Tahoma" w:cs="Tahoma"/>
      <w:sz w:val="16"/>
      <w:szCs w:val="16"/>
    </w:rPr>
  </w:style>
  <w:style w:type="character" w:customStyle="1" w:styleId="BalonMetniChar">
    <w:name w:val="Balon Metni Char"/>
    <w:basedOn w:val="VarsaylanParagrafYazTipi"/>
    <w:link w:val="BalonMetni"/>
    <w:uiPriority w:val="99"/>
    <w:semiHidden/>
    <w:rsid w:val="00CB1BF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05691-95DC-4F9B-BCD2-326242C4462A}"/>
</file>

<file path=customXml/itemProps2.xml><?xml version="1.0" encoding="utf-8"?>
<ds:datastoreItem xmlns:ds="http://schemas.openxmlformats.org/officeDocument/2006/customXml" ds:itemID="{96A57F55-7F46-4829-9C5C-05FB04F24C1C}"/>
</file>

<file path=customXml/itemProps3.xml><?xml version="1.0" encoding="utf-8"?>
<ds:datastoreItem xmlns:ds="http://schemas.openxmlformats.org/officeDocument/2006/customXml" ds:itemID="{48483D70-BD70-4C5F-9321-B29797371EF2}"/>
</file>

<file path=customXml/itemProps4.xml><?xml version="1.0" encoding="utf-8"?>
<ds:datastoreItem xmlns:ds="http://schemas.openxmlformats.org/officeDocument/2006/customXml" ds:itemID="{B8235B19-D682-4A21-B314-AE10BC3D63DE}"/>
</file>

<file path=docProps/app.xml><?xml version="1.0" encoding="utf-8"?>
<Properties xmlns="http://schemas.openxmlformats.org/officeDocument/2006/extended-properties" xmlns:vt="http://schemas.openxmlformats.org/officeDocument/2006/docPropsVTypes">
  <Template>Normal.dotm</Template>
  <TotalTime>45</TotalTime>
  <Pages>4</Pages>
  <Words>1058</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GÜRGEN</dc:creator>
  <cp:keywords/>
  <dc:description/>
  <cp:lastModifiedBy>hp</cp:lastModifiedBy>
  <cp:revision>20</cp:revision>
  <dcterms:created xsi:type="dcterms:W3CDTF">2018-02-23T10:53:00Z</dcterms:created>
  <dcterms:modified xsi:type="dcterms:W3CDTF">2018-04-01T09:51:00Z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