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8"/>
        <w:gridCol w:w="52"/>
        <w:gridCol w:w="214"/>
        <w:gridCol w:w="269"/>
        <w:gridCol w:w="770"/>
        <w:gridCol w:w="1103"/>
        <w:gridCol w:w="140"/>
        <w:gridCol w:w="1006"/>
        <w:gridCol w:w="517"/>
        <w:gridCol w:w="343"/>
        <w:gridCol w:w="111"/>
        <w:gridCol w:w="372"/>
        <w:gridCol w:w="849"/>
        <w:gridCol w:w="213"/>
        <w:gridCol w:w="267"/>
        <w:gridCol w:w="2410"/>
      </w:tblGrid>
      <w:tr w:rsidR="00D51617" w:rsidRPr="00D51617" w:rsidTr="00E92093">
        <w:trPr>
          <w:trHeight w:val="273"/>
        </w:trPr>
        <w:tc>
          <w:tcPr>
            <w:tcW w:w="2190" w:type="dxa"/>
            <w:gridSpan w:val="2"/>
            <w:vMerge w:val="restart"/>
            <w:tcBorders>
              <w:top w:val="single" w:sz="4" w:space="0" w:color="000000"/>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Times New Roman" w:eastAsia="Times New Roman" w:hAnsi="Times New Roman" w:cs="Times New Roman"/>
                <w:sz w:val="24"/>
                <w:szCs w:val="24"/>
                <w:lang w:eastAsia="tr-TR"/>
              </w:rPr>
            </w:pPr>
            <w:r w:rsidRPr="00D51617">
              <w:rPr>
                <w:rFonts w:ascii="Arial" w:eastAsia="Times New Roman" w:hAnsi="Arial" w:cs="Arial"/>
                <w:b/>
                <w:noProof/>
                <w:sz w:val="24"/>
                <w:szCs w:val="24"/>
                <w:lang w:eastAsia="tr-TR"/>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bCs/>
                <w:sz w:val="24"/>
                <w:szCs w:val="20"/>
                <w:lang w:eastAsia="tr-TR"/>
              </w:rPr>
              <w:t>TEKİRDAĞ İL GIDA TARIM VE HAYVANCILIK İL MÜDÜRLÜĞÜ</w:t>
            </w:r>
          </w:p>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TEMEL SÜREÇ TANIM FORMU</w:t>
            </w:r>
          </w:p>
        </w:tc>
        <w:tc>
          <w:tcPr>
            <w:tcW w:w="1701" w:type="dxa"/>
            <w:gridSpan w:val="4"/>
            <w:tcBorders>
              <w:top w:val="single" w:sz="4" w:space="0" w:color="000000"/>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Dokuman Kodu</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0D0BFF" w:rsidP="000D0BFF">
            <w:pPr>
              <w:tabs>
                <w:tab w:val="center" w:pos="4536"/>
                <w:tab w:val="right" w:pos="9072"/>
              </w:tabs>
              <w:spacing w:after="0" w:line="240" w:lineRule="auto"/>
              <w:ind w:right="357"/>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GTHB.59</w:t>
            </w:r>
            <w:r w:rsidR="00D51617" w:rsidRPr="00D51617">
              <w:rPr>
                <w:rFonts w:ascii="Times New Roman" w:eastAsia="Times New Roman" w:hAnsi="Times New Roman" w:cs="Times New Roman"/>
                <w:sz w:val="16"/>
                <w:szCs w:val="16"/>
                <w:lang w:eastAsia="tr-TR"/>
              </w:rPr>
              <w:t>.İLM.</w:t>
            </w:r>
            <w:r>
              <w:rPr>
                <w:rFonts w:ascii="Times New Roman" w:eastAsia="Times New Roman" w:hAnsi="Times New Roman" w:cs="Times New Roman"/>
                <w:sz w:val="16"/>
                <w:szCs w:val="16"/>
                <w:lang w:eastAsia="tr-TR"/>
              </w:rPr>
              <w:t>KYS.092</w:t>
            </w:r>
          </w:p>
        </w:tc>
      </w:tr>
      <w:tr w:rsidR="00D51617" w:rsidRPr="00D51617" w:rsidTr="00E92093">
        <w:trPr>
          <w:trHeight w:val="295"/>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00</w:t>
            </w:r>
          </w:p>
        </w:tc>
      </w:tr>
      <w:tr w:rsidR="00D51617" w:rsidRPr="00D51617" w:rsidTr="00E92093">
        <w:trPr>
          <w:trHeight w:val="253"/>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00.00.0000</w:t>
            </w:r>
          </w:p>
        </w:tc>
      </w:tr>
      <w:tr w:rsidR="00D51617" w:rsidRPr="00D51617" w:rsidTr="00E92093">
        <w:trPr>
          <w:trHeight w:val="307"/>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p>
        </w:tc>
      </w:tr>
      <w:tr w:rsidR="00D51617" w:rsidRPr="00D51617" w:rsidTr="00E92093">
        <w:trPr>
          <w:trHeight w:val="246"/>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 xml:space="preserve">Süreç Adı </w:t>
            </w:r>
          </w:p>
        </w:tc>
        <w:tc>
          <w:tcPr>
            <w:tcW w:w="5424" w:type="dxa"/>
            <w:gridSpan w:val="10"/>
            <w:vAlign w:val="center"/>
          </w:tcPr>
          <w:p w:rsidR="00D51617" w:rsidRPr="00D51617" w:rsidRDefault="00EA5B60" w:rsidP="00C6775B">
            <w:pPr>
              <w:spacing w:after="0" w:line="240" w:lineRule="atLeast"/>
              <w:jc w:val="center"/>
              <w:rPr>
                <w:rFonts w:ascii="Times New Roman" w:eastAsia="Times New Roman" w:hAnsi="Times New Roman" w:cs="Times New Roman"/>
                <w:bCs/>
                <w:sz w:val="24"/>
                <w:szCs w:val="20"/>
                <w:lang w:eastAsia="tr-TR"/>
              </w:rPr>
            </w:pPr>
            <w:r>
              <w:rPr>
                <w:rFonts w:ascii="Times New Roman" w:eastAsia="Times New Roman" w:hAnsi="Times New Roman" w:cs="Times New Roman"/>
                <w:b/>
                <w:bCs/>
                <w:sz w:val="18"/>
                <w:szCs w:val="18"/>
                <w:lang w:eastAsia="tr-TR"/>
              </w:rPr>
              <w:t xml:space="preserve">KIRSAL KALKINMA DESTEKLERİ KAPSAMINDA </w:t>
            </w:r>
            <w:r w:rsidR="00C6775B">
              <w:rPr>
                <w:rFonts w:ascii="Times New Roman" w:eastAsia="Times New Roman" w:hAnsi="Times New Roman" w:cs="Times New Roman"/>
                <w:b/>
                <w:bCs/>
                <w:sz w:val="18"/>
                <w:szCs w:val="18"/>
                <w:lang w:eastAsia="tr-TR"/>
              </w:rPr>
              <w:t xml:space="preserve">TARIMA DAYALI YATIRIMLARIN </w:t>
            </w:r>
            <w:r>
              <w:rPr>
                <w:rFonts w:ascii="Times New Roman" w:eastAsia="Times New Roman" w:hAnsi="Times New Roman" w:cs="Times New Roman"/>
                <w:b/>
                <w:bCs/>
                <w:sz w:val="18"/>
                <w:szCs w:val="18"/>
                <w:lang w:eastAsia="tr-TR"/>
              </w:rPr>
              <w:t>DESTEKLENMESİ</w:t>
            </w:r>
          </w:p>
        </w:tc>
        <w:tc>
          <w:tcPr>
            <w:tcW w:w="2677" w:type="dxa"/>
            <w:gridSpan w:val="2"/>
            <w:vAlign w:val="center"/>
          </w:tcPr>
          <w:p w:rsidR="00D51617" w:rsidRPr="00D51617" w:rsidRDefault="000D0BFF" w:rsidP="00D51617">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0"/>
                <w:lang w:eastAsia="tr-TR"/>
              </w:rPr>
              <w:t>Süreç No:092</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Tipi</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Cs/>
                <w:sz w:val="24"/>
                <w:szCs w:val="24"/>
                <w:lang w:eastAsia="tr-TR"/>
              </w:rPr>
              <w:t>Operasyonel</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 xml:space="preserve">Süreç Sahibi  </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 Gıda Tarım ve Hayvancılık Müdürü</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1786"/>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Sorumlusu/Sorumluları</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Müdür Yardımcısı </w:t>
            </w:r>
          </w:p>
          <w:p w:rsidR="00D51617" w:rsidRPr="00D51617" w:rsidRDefault="00D51617" w:rsidP="00D51617">
            <w:pPr>
              <w:spacing w:after="0" w:line="240" w:lineRule="auto"/>
              <w:rPr>
                <w:rFonts w:ascii="Times New Roman" w:eastAsia="Times New Roman" w:hAnsi="Times New Roman" w:cs="Times New Roman"/>
                <w:color w:val="FF0000"/>
                <w:sz w:val="24"/>
                <w:szCs w:val="24"/>
                <w:lang w:eastAsia="tr-TR"/>
              </w:rPr>
            </w:pPr>
            <w:r w:rsidRPr="00D51617">
              <w:rPr>
                <w:rFonts w:ascii="Times New Roman" w:eastAsia="Times New Roman" w:hAnsi="Times New Roman" w:cs="Times New Roman"/>
                <w:color w:val="000000"/>
                <w:sz w:val="24"/>
                <w:szCs w:val="24"/>
                <w:lang w:eastAsia="tr-TR"/>
              </w:rPr>
              <w:t>Şube Müdürü</w:t>
            </w:r>
          </w:p>
          <w:p w:rsidR="00D51617" w:rsidRPr="00D51617" w:rsidRDefault="00D51617" w:rsidP="00D51617">
            <w:pPr>
              <w:spacing w:after="0" w:line="240" w:lineRule="auto"/>
              <w:rPr>
                <w:rFonts w:ascii="Times New Roman" w:eastAsia="Times New Roman" w:hAnsi="Times New Roman" w:cs="Times New Roman"/>
                <w:color w:val="FF0000"/>
                <w:sz w:val="24"/>
                <w:szCs w:val="24"/>
                <w:lang w:eastAsia="tr-TR"/>
              </w:rPr>
            </w:pPr>
          </w:p>
          <w:p w:rsidR="00D51617" w:rsidRPr="00D51617" w:rsidRDefault="00D51617" w:rsidP="00D51617">
            <w:pPr>
              <w:spacing w:after="0" w:line="240" w:lineRule="auto"/>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1273"/>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Uygulayıcıları</w:t>
            </w:r>
          </w:p>
        </w:tc>
        <w:tc>
          <w:tcPr>
            <w:tcW w:w="8101" w:type="dxa"/>
            <w:gridSpan w:val="12"/>
            <w:vAlign w:val="center"/>
          </w:tcPr>
          <w:p w:rsidR="00D51617" w:rsidRPr="00D51617" w:rsidRDefault="00D51617" w:rsidP="00D51617">
            <w:pPr>
              <w:widowControl w:val="0"/>
              <w:autoSpaceDE w:val="0"/>
              <w:autoSpaceDN w:val="0"/>
              <w:adjustRightInd w:val="0"/>
              <w:spacing w:before="97"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Destekleme  Sorumlusu ve Görevlisi/Görevlileri</w:t>
            </w:r>
          </w:p>
          <w:p w:rsidR="00D51617" w:rsidRPr="00D51617" w:rsidRDefault="00D51617" w:rsidP="00D51617">
            <w:pPr>
              <w:widowControl w:val="0"/>
              <w:autoSpaceDE w:val="0"/>
              <w:autoSpaceDN w:val="0"/>
              <w:adjustRightInd w:val="0"/>
              <w:spacing w:before="97" w:after="0" w:line="240" w:lineRule="auto"/>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2673" w:type="dxa"/>
            <w:gridSpan w:val="4"/>
            <w:vMerge w:val="restart"/>
            <w:textDirection w:val="btLr"/>
          </w:tcPr>
          <w:p w:rsidR="00D51617" w:rsidRPr="00D51617" w:rsidRDefault="00D51617" w:rsidP="00D51617">
            <w:pPr>
              <w:spacing w:after="0" w:line="240" w:lineRule="auto"/>
              <w:ind w:left="113" w:right="113"/>
              <w:jc w:val="center"/>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ind w:left="113" w:right="113"/>
              <w:jc w:val="center"/>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SINIRLARI</w:t>
            </w:r>
          </w:p>
        </w:tc>
        <w:tc>
          <w:tcPr>
            <w:tcW w:w="1873" w:type="dxa"/>
            <w:gridSpan w:val="2"/>
            <w:vAlign w:val="center"/>
          </w:tcPr>
          <w:p w:rsidR="00D51617" w:rsidRPr="00D51617" w:rsidRDefault="00D51617" w:rsidP="00D51617">
            <w:pPr>
              <w:keepNext/>
              <w:spacing w:after="0" w:line="240" w:lineRule="auto"/>
              <w:outlineLvl w:val="3"/>
              <w:rPr>
                <w:rFonts w:ascii="Times New Roman" w:eastAsia="Times New Roman" w:hAnsi="Times New Roman" w:cs="Times New Roman"/>
                <w:sz w:val="24"/>
                <w:szCs w:val="24"/>
                <w:lang w:eastAsia="tr-TR"/>
              </w:rPr>
            </w:pPr>
            <w:r w:rsidRPr="00D51617">
              <w:rPr>
                <w:rFonts w:ascii="Times New Roman" w:eastAsia="Times New Roman" w:hAnsi="Times New Roman" w:cs="Times New Roman"/>
                <w:b/>
                <w:bCs/>
                <w:sz w:val="24"/>
                <w:szCs w:val="24"/>
                <w:lang w:eastAsia="tr-TR"/>
              </w:rPr>
              <w:t>Başlangıç Noktası</w:t>
            </w:r>
          </w:p>
        </w:tc>
        <w:tc>
          <w:tcPr>
            <w:tcW w:w="6228" w:type="dxa"/>
            <w:gridSpan w:val="10"/>
            <w:vAlign w:val="center"/>
          </w:tcPr>
          <w:p w:rsidR="00D51617" w:rsidRPr="00D51617" w:rsidRDefault="005F1A51" w:rsidP="00D51617">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Başvuru süresi içinde İl Müdürlüğüne başvuru ekleri ile birlikte tek nüsha dosya teslimi itibari ile başlar.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2673" w:type="dxa"/>
            <w:gridSpan w:val="4"/>
            <w:vMerge/>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tc>
        <w:tc>
          <w:tcPr>
            <w:tcW w:w="1873" w:type="dxa"/>
            <w:gridSpan w:val="2"/>
            <w:vAlign w:val="center"/>
          </w:tcPr>
          <w:p w:rsidR="00D51617" w:rsidRPr="00D51617" w:rsidRDefault="00D51617" w:rsidP="00D51617">
            <w:pPr>
              <w:spacing w:after="0" w:line="36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Bitiş Noktası</w:t>
            </w:r>
          </w:p>
        </w:tc>
        <w:tc>
          <w:tcPr>
            <w:tcW w:w="6228" w:type="dxa"/>
            <w:gridSpan w:val="10"/>
            <w:vAlign w:val="center"/>
          </w:tcPr>
          <w:p w:rsidR="00D51617" w:rsidRPr="00D51617" w:rsidRDefault="00D51617" w:rsidP="00D51617">
            <w:pPr>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Cs/>
                <w:sz w:val="24"/>
                <w:szCs w:val="24"/>
                <w:lang w:eastAsia="tr-TR"/>
              </w:rPr>
              <w:t>Nihai Rapor/Proje Sonucu Ödeme</w:t>
            </w:r>
          </w:p>
          <w:p w:rsidR="00D51617" w:rsidRPr="00D51617" w:rsidRDefault="00D51617" w:rsidP="005F1A51">
            <w:pPr>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
                <w:bCs/>
                <w:lang w:eastAsia="tr-TR"/>
              </w:rPr>
              <w:t>(</w:t>
            </w:r>
            <w:r w:rsidR="005F1A51">
              <w:rPr>
                <w:rFonts w:ascii="Times New Roman" w:eastAsia="Times New Roman" w:hAnsi="Times New Roman" w:cs="Times New Roman"/>
                <w:b/>
                <w:bCs/>
                <w:lang w:eastAsia="tr-TR"/>
              </w:rPr>
              <w:t>Yatırım konularına göre yatırımın bitimi itibari ile  3 – 5 yıl izleme)</w:t>
            </w:r>
            <w:r w:rsidRPr="00D51617">
              <w:rPr>
                <w:rFonts w:ascii="Times New Roman" w:eastAsia="Times New Roman" w:hAnsi="Times New Roman" w:cs="Times New Roman"/>
                <w:b/>
                <w:bCs/>
                <w:lang w:eastAsia="tr-TR"/>
              </w:rPr>
              <w:t xml:space="preserve"> </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552" w:type="dxa"/>
            <w:gridSpan w:val="10"/>
            <w:vAlign w:val="center"/>
          </w:tcPr>
          <w:p w:rsidR="00D51617" w:rsidRPr="00D51617" w:rsidRDefault="00D51617" w:rsidP="00D51617">
            <w:pPr>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GİRDİLER</w:t>
            </w:r>
          </w:p>
        </w:tc>
        <w:tc>
          <w:tcPr>
            <w:tcW w:w="4222" w:type="dxa"/>
            <w:gridSpan w:val="6"/>
            <w:vAlign w:val="center"/>
          </w:tcPr>
          <w:p w:rsidR="00D51617" w:rsidRPr="00D51617" w:rsidRDefault="00D51617" w:rsidP="00D51617">
            <w:pPr>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GİRDİ SAĞLAYANLAR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6552" w:type="dxa"/>
            <w:gridSpan w:val="10"/>
          </w:tcPr>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hibe desteği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hibe desteği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Tarımsal amaçlı kooperatiflerce balıkçı barınaklarına yapılacak olan bütün yatırım konularına ait başvurularda yedi yıl kira süresi şartı aranmaz.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(12) Kırsal ekonomik altyapı yatırımlarından çiftlik faaliyetlerinin geliştirilmesine yönelik altyapı sistemleri konusunda yapılan başvurularda mevcut kümeslerin 18/3/2010 tarihli ve 5977 sayılı Biyogüvenlik Kanunu hükümleri ile birlikte 11/6/2010 tarihli ve 5996 sayılı Veteriner Hizmetleri, Bitki Sağlığı, Gıda ve Yem Kanunu hükümlerine göre zorunlu olan biyogüvenlik tedbirleri hibe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731B04" w:rsidRDefault="00731B04" w:rsidP="00400076">
            <w:pPr>
              <w:spacing w:after="0" w:line="240" w:lineRule="atLeast"/>
              <w:ind w:firstLine="566"/>
              <w:jc w:val="both"/>
              <w:rPr>
                <w:rFonts w:ascii="Times New Roman" w:eastAsia="Times New Roman" w:hAnsi="Times New Roman" w:cs="Times New Roman"/>
                <w:sz w:val="19"/>
                <w:szCs w:val="19"/>
                <w:lang w:eastAsia="tr-TR"/>
              </w:rPr>
            </w:pPr>
          </w:p>
          <w:p w:rsidR="00C6775B" w:rsidRPr="0024519A" w:rsidRDefault="00C6775B" w:rsidP="00C6775B">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ekonomik yatırım konularına tüzel kişilik olarak başvurabilirler.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Dördüncü fıkranın (a) ve (b) bentlerinde belirtilen kuruluşlar, kuruluş </w:t>
            </w:r>
            <w:r w:rsidRPr="0024519A">
              <w:rPr>
                <w:rFonts w:ascii="Times New Roman" w:eastAsia="Times New Roman" w:hAnsi="Times New Roman" w:cs="Times New Roman"/>
                <w:sz w:val="18"/>
                <w:szCs w:val="18"/>
                <w:lang w:eastAsia="tr-TR"/>
              </w:rPr>
              <w:lastRenderedPageBreak/>
              <w:t>tüzüklerinde/ ana sözleşmelerinde belirtilen faaliyet alanları ile ilgili yatırım konularına başvurabilir.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F86C54" w:rsidRDefault="00C6775B" w:rsidP="00C6775B">
            <w:pPr>
              <w:spacing w:after="0" w:line="240" w:lineRule="atLeast"/>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C6775B" w:rsidRDefault="00C6775B" w:rsidP="00C6775B">
            <w:pPr>
              <w:spacing w:after="0" w:line="240" w:lineRule="atLeast"/>
              <w:jc w:val="both"/>
              <w:rPr>
                <w:rFonts w:ascii="Times New Roman" w:eastAsia="Times New Roman" w:hAnsi="Times New Roman" w:cs="Times New Roman"/>
                <w:sz w:val="19"/>
                <w:szCs w:val="19"/>
                <w:lang w:eastAsia="tr-TR"/>
              </w:rPr>
            </w:pPr>
          </w:p>
          <w:p w:rsidR="00C6775B" w:rsidRPr="0024519A" w:rsidRDefault="00C6775B" w:rsidP="00C6775B">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üst limitini geçemez.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üst limitini geçemez.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F86C54" w:rsidRDefault="00F86C54" w:rsidP="00F86C54">
            <w:pPr>
              <w:spacing w:after="0" w:line="240" w:lineRule="atLeast"/>
              <w:jc w:val="both"/>
              <w:rPr>
                <w:rFonts w:ascii="Times New Roman" w:eastAsia="Times New Roman" w:hAnsi="Times New Roman" w:cs="Times New Roman"/>
                <w:sz w:val="19"/>
                <w:szCs w:val="19"/>
                <w:lang w:eastAsia="tr-TR"/>
              </w:rPr>
            </w:pPr>
          </w:p>
          <w:p w:rsidR="00C6775B" w:rsidRPr="0024519A" w:rsidRDefault="00C6775B" w:rsidP="00C6775B">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gerekir.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a) İnşaat işleri alım giderlerine,</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Makine, ekipman ve malzeme alım giderlerine,</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hibe desteği verilir.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Yenilenebilir enerji olarak jeotermal, biyogaz, güneş ve rüzgar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w:t>
            </w:r>
            <w:r w:rsidRPr="0024519A">
              <w:rPr>
                <w:rFonts w:ascii="Times New Roman" w:eastAsia="Times New Roman" w:hAnsi="Times New Roman" w:cs="Times New Roman"/>
                <w:sz w:val="18"/>
                <w:szCs w:val="18"/>
                <w:lang w:eastAsia="tr-TR"/>
              </w:rPr>
              <w:lastRenderedPageBreak/>
              <w:t>elektrik üretecek bütün yatırım konularında enerjinin ulusal şebekeye bağlanması şarttır. Bu maddenin on birinci 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Makine, ekipman ve malzeme alım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ekipman ve malzeme alımları, üretimi de içeren bir proje bütününün parçası olduğu takdirde finanse edilir.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makine ve ekipman alım giderinden ibaret olamaz.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Tamamlama ile kapasite artırımı ve/veya teknoloji yenilenmesine yönelik proje tekliflerinde hibeye esas proje tutarının tamamı makine ve ekipman alım giderinden ibaret olabilir.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ekipman ve malzeme alım giderleri kapsamında değerlendirilir. </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nci maddelerde açıklanan proje giderlerine uygun olmayan ve hibe desteği kapsamı dışında kalan giderler şunlardır: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j) Proje yönetim ve danışmanlık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Bakanlık tarafından yayımlanan satın alma kitabında belirtilen usul ve esaslara uygun olarak gerçekleştirilmeyen, belgelendirilmeyen ve ibraz edilmeyen her </w:t>
            </w:r>
            <w:r w:rsidRPr="0024519A">
              <w:rPr>
                <w:rFonts w:ascii="Times New Roman" w:eastAsia="Times New Roman" w:hAnsi="Times New Roman" w:cs="Times New Roman"/>
                <w:sz w:val="18"/>
                <w:szCs w:val="18"/>
                <w:lang w:eastAsia="tr-TR"/>
              </w:rPr>
              <w:lastRenderedPageBreak/>
              <w:t>türlü satın alma giderleri, hibeye esas gider kapsamında olsa dahi hibe desteğinden karşılanmaz.</w:t>
            </w:r>
          </w:p>
          <w:p w:rsidR="00C6775B" w:rsidRDefault="00C6775B" w:rsidP="00400076">
            <w:pPr>
              <w:spacing w:after="0" w:line="240" w:lineRule="atLeast"/>
              <w:ind w:firstLine="566"/>
              <w:jc w:val="both"/>
              <w:rPr>
                <w:rFonts w:ascii="Times New Roman" w:eastAsia="Times New Roman" w:hAnsi="Times New Roman" w:cs="Times New Roman"/>
                <w:b/>
                <w:bCs/>
                <w:sz w:val="18"/>
                <w:szCs w:val="18"/>
                <w:highlight w:val="yellow"/>
                <w:lang w:eastAsia="tr-TR"/>
              </w:rPr>
            </w:pPr>
          </w:p>
          <w:p w:rsidR="00C6775B" w:rsidRPr="0024519A" w:rsidRDefault="00C6775B" w:rsidP="00C6775B">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Bakanlık tarafından düzenlenecek eğitim, çalıştay, bilgilendirme toplantılarıyla ve “www.tarim.gov.tr” internet adresinden ilgililere bilgi aktarılır.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C6775B" w:rsidRPr="0024519A" w:rsidRDefault="00C6775B" w:rsidP="00C6775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C6775B" w:rsidRDefault="00C6775B" w:rsidP="00400076">
            <w:pPr>
              <w:spacing w:after="0" w:line="240" w:lineRule="atLeast"/>
              <w:ind w:firstLine="566"/>
              <w:jc w:val="both"/>
              <w:rPr>
                <w:rFonts w:ascii="Times New Roman" w:eastAsia="Times New Roman" w:hAnsi="Times New Roman" w:cs="Times New Roman"/>
                <w:b/>
                <w:bCs/>
                <w:sz w:val="18"/>
                <w:szCs w:val="18"/>
                <w:highlight w:val="yellow"/>
                <w:lang w:eastAsia="tr-TR"/>
              </w:rPr>
            </w:pP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Bakanlık tarafından düzenlenecek eğitim, çalıştay, bilgilendirme toplantılarıyla ve “www.tarim.gov.tr” internet adresinden ilgililere bilgi aktarılır.</w:t>
            </w:r>
          </w:p>
          <w:p w:rsidR="00E01185" w:rsidRDefault="00E01185" w:rsidP="00400076">
            <w:pPr>
              <w:spacing w:after="0" w:line="240" w:lineRule="atLeast"/>
              <w:ind w:firstLine="566"/>
              <w:jc w:val="both"/>
              <w:rPr>
                <w:rFonts w:ascii="Times New Roman" w:eastAsia="Times New Roman" w:hAnsi="Times New Roman" w:cs="Times New Roman"/>
                <w:b/>
                <w:bCs/>
                <w:sz w:val="18"/>
                <w:szCs w:val="18"/>
                <w:highlight w:val="yellow"/>
                <w:lang w:eastAsia="tr-TR"/>
              </w:rPr>
            </w:pPr>
          </w:p>
          <w:p w:rsidR="00E01185" w:rsidRPr="0024519A" w:rsidRDefault="00E01185" w:rsidP="00E01185">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kriterlere göre il proje değerlendirme komisyonu tarafından yapılır. Başvuruların, bu Tebliğe, uygulama ve değerlendirme rehberine uygun olarak il düzeyinde değerlendirilmesinden il proje değerlendirme komisyonu sorumludur.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projelerin incelemesini tamamlar.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kriterlere göre başvuru sahiplerinin, eğer varsa ilişkili kurumların ve projenin uygunluğunun incelenmesi, Ek-2’de yer alan Başvuru Sahibi ve Projenin Uygunluk Değerlendirme Tablosu kriterlerine göre yapılır.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Başvuruların ön değerlendirme kriterleri açısından değerlendirilmesi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Başvuruların genel değerlendirme kriterleri açısından değerlendirilmesi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dikkate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kriterleri puanlama amacıyla bölümlere ve alt bölümlere ayrılmıştır. Her alt bölüme, aşağıdaki kurallar uyarınca 1 ve 5 arasında bir puan verilir: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3 = Yeterli,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puanın on iki olması gerekir. Toplam on ikiden daha az puan alındığı takdirde teklifin değerlendirilmesine devam edilmez.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Ek-4’teki Genel Değerlendirme Cetvelinde yer alan “Bölüm 2. Uygunluk” kriterlerinden asgari yeterli puanın on sekiz olması gerekir. Toplam on sekizden daha az puan alındığı takdirde teklifin değerlendirilmesine devam edilmez.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Genel değerlendirme kriterlerinden toplam altmış beş ve üzeri puan alan yatırım başvurularının değerlendirilmesine devam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kriterlerinden altmış ve üzeri, genel değerlendirme kriterlerinden de altmış beş ve üzeri puan alan başvurulara ait; ön değerlendirme puanının % 50’si ve genel değerlendirme puanının % 50’si toplanarak elektronik ağ üzerinde nihai puan belirlenir.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Nihai puanı belirlenen başvurular, Ek-5’te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Başvurunun, ön değerlendirme kriterlerine göre belirlenmiş minimum puanın altında kalması.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Kapasite artırımı ve/veya teknoloji yenileme konularında, mevcut tesisin </w:t>
            </w:r>
            <w:r w:rsidRPr="0024519A">
              <w:rPr>
                <w:rFonts w:ascii="Times New Roman" w:eastAsia="Times New Roman" w:hAnsi="Times New Roman" w:cs="Times New Roman"/>
                <w:sz w:val="18"/>
                <w:szCs w:val="18"/>
                <w:lang w:eastAsia="tr-TR"/>
              </w:rPr>
              <w:lastRenderedPageBreak/>
              <w:t>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Yatırımcının ve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E01185"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Ekonomik yatırımlar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Kırsal ekonomik alt yapı yatırımları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Bütçe değişiklik talepleri kesinlikle hibeye esas proje tutarında bir artırıma </w:t>
            </w:r>
            <w:r w:rsidRPr="0024519A">
              <w:rPr>
                <w:rFonts w:ascii="Times New Roman" w:eastAsia="Times New Roman" w:hAnsi="Times New Roman" w:cs="Times New Roman"/>
                <w:sz w:val="18"/>
                <w:szCs w:val="18"/>
                <w:lang w:eastAsia="tr-TR"/>
              </w:rPr>
              <w:lastRenderedPageBreak/>
              <w:t>neden olamaz. Ancak hibeye esas proje tutarında artırım yapmamak şartıyla toplamı oluşturan gider kalemleri arasındaki değişiklikleri içerebilir.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w:t>
            </w:r>
            <w:r w:rsidRPr="0024519A">
              <w:rPr>
                <w:rFonts w:ascii="Times New Roman" w:eastAsia="Times New Roman" w:hAnsi="Times New Roman" w:cs="Times New Roman"/>
                <w:sz w:val="18"/>
                <w:szCs w:val="18"/>
                <w:lang w:eastAsia="tr-TR"/>
              </w:rPr>
              <w:lastRenderedPageBreak/>
              <w:t>halinde kanuni mirasçılarının talep etmeleri durumunda  hibe sözleşmesi kanuni mirasçılar adına tadil edilerek uygulamalara devam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ekipman ve malzeme satın alma işlemlerinde Bakanlık tarafından yayımlanan satın alma kitabında belirtilen kurallara uygun hareket ederler.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ekipman alım işlerine ait fiili gerçekleşmelerden sonra ödeme taleplerini ekleri ile birlikte il müdürlüğüne teslim ederler.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(3) Nihai rapor ve ekleri tamamlanmayan projenin son ödemesi yapılmaz. Son ödeme tutarı da hibeye esas proje tutarının %20’sinden az olamaz.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hakedişler Genel Müdürlükçe yatırımcının hesabına aktarılır.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29/6/2008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%20’si oranında değişiklik gerçekleştirilebilir.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maddede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Yatırımcılarca gerçekleştirilecek projelerin amaçlarına uygun olarak faaliyetini sürdürmesi şarttır. Hibe sözleşmesinde belirtilen mücbir sebepler dışında bir yıllık süre içerisinde faaliyetini sürdürmediği tespit edilmesi halinde ödenen hibe 21/7/1953 tarihli ve 6183 sayılı Amme Alacaklarının Tahsil Usulü Hakkında Kanun Hükümlerine göre hesaplanarak gecikme zammı ile birlikte yatırımcıdan tahsil edilir.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ile sağlanan ekipmanların mülkiyeti</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w:t>
            </w:r>
            <w:r w:rsidRPr="0024519A">
              <w:rPr>
                <w:rFonts w:ascii="Times New Roman" w:eastAsia="Times New Roman" w:hAnsi="Times New Roman" w:cs="Times New Roman"/>
                <w:sz w:val="18"/>
                <w:szCs w:val="18"/>
                <w:lang w:eastAsia="tr-TR"/>
              </w:rPr>
              <w:lastRenderedPageBreak/>
              <w:t>makine, ekipman, teçhizat ve diğer malzemelerin mülkiyetini, yerini ve amacını proje yatırımının bitiminden itibaren beş yıl içinde değiştiremez.</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E01185" w:rsidRDefault="00E01185" w:rsidP="00400076">
            <w:pPr>
              <w:spacing w:after="0" w:line="240" w:lineRule="atLeast"/>
              <w:ind w:firstLine="566"/>
              <w:jc w:val="both"/>
              <w:rPr>
                <w:rFonts w:ascii="Times New Roman" w:eastAsia="Times New Roman" w:hAnsi="Times New Roman" w:cs="Times New Roman"/>
                <w:b/>
                <w:bCs/>
                <w:sz w:val="18"/>
                <w:szCs w:val="18"/>
                <w:highlight w:val="yellow"/>
                <w:lang w:eastAsia="tr-TR"/>
              </w:rPr>
            </w:pP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E01185" w:rsidRPr="0024519A" w:rsidRDefault="00E01185" w:rsidP="00E011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E01185" w:rsidRDefault="00E01185" w:rsidP="00400076">
            <w:pPr>
              <w:spacing w:after="0" w:line="240" w:lineRule="atLeast"/>
              <w:ind w:firstLine="566"/>
              <w:jc w:val="both"/>
              <w:rPr>
                <w:rFonts w:ascii="Times New Roman" w:eastAsia="Times New Roman" w:hAnsi="Times New Roman" w:cs="Times New Roman"/>
                <w:b/>
                <w:bCs/>
                <w:sz w:val="18"/>
                <w:szCs w:val="18"/>
                <w:highlight w:val="yellow"/>
                <w:lang w:eastAsia="tr-TR"/>
              </w:rPr>
            </w:pPr>
          </w:p>
          <w:p w:rsidR="00400076" w:rsidRDefault="00400076" w:rsidP="00E01185">
            <w:pPr>
              <w:spacing w:after="0" w:line="240" w:lineRule="atLeast"/>
              <w:jc w:val="both"/>
              <w:rPr>
                <w:rFonts w:ascii="Times New Roman" w:eastAsia="Times New Roman" w:hAnsi="Times New Roman" w:cs="Times New Roman"/>
                <w:sz w:val="19"/>
                <w:szCs w:val="19"/>
                <w:lang w:eastAsia="tr-TR"/>
              </w:rPr>
            </w:pPr>
          </w:p>
          <w:p w:rsidR="00D51617" w:rsidRPr="00D51617" w:rsidRDefault="00D51617" w:rsidP="00400076">
            <w:pPr>
              <w:spacing w:after="0" w:line="312" w:lineRule="auto"/>
              <w:contextualSpacing/>
              <w:rPr>
                <w:rFonts w:ascii="Times New Roman" w:eastAsia="Times New Roman" w:hAnsi="Times New Roman" w:cs="Times New Roman"/>
                <w:sz w:val="24"/>
                <w:szCs w:val="24"/>
                <w:lang w:eastAsia="tr-TR"/>
              </w:rPr>
            </w:pPr>
          </w:p>
        </w:tc>
        <w:tc>
          <w:tcPr>
            <w:tcW w:w="4222" w:type="dxa"/>
            <w:gridSpan w:val="6"/>
            <w:shd w:val="clear" w:color="auto" w:fill="auto"/>
            <w:vAlign w:val="center"/>
          </w:tcPr>
          <w:p w:rsidR="00D51617" w:rsidRPr="00D51617" w:rsidRDefault="00D51617" w:rsidP="00D51617">
            <w:pPr>
              <w:tabs>
                <w:tab w:val="left" w:pos="186"/>
              </w:tabs>
              <w:spacing w:after="0" w:line="240" w:lineRule="auto"/>
              <w:rPr>
                <w:rFonts w:ascii="Times New Roman" w:eastAsia="Times New Roman" w:hAnsi="Times New Roman" w:cs="Times New Roman"/>
                <w:sz w:val="24"/>
                <w:szCs w:val="24"/>
                <w:lang w:eastAsia="tr-TR"/>
              </w:rPr>
            </w:pPr>
          </w:p>
          <w:p w:rsidR="00D51617" w:rsidRPr="00D51617" w:rsidRDefault="005F1A51" w:rsidP="00D51617">
            <w:pPr>
              <w:tabs>
                <w:tab w:val="left" w:pos="186"/>
              </w:tabs>
              <w:spacing w:after="0" w:line="240" w:lineRule="auto"/>
              <w:ind w:left="64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xml:space="preserve">Bakanlık tarafından oluşturulan güncel Çiftçi Kayıt Sistemine kayıtlı olmak şartını sağlayan ilgili yatırım konularında başvuran </w:t>
            </w:r>
            <w:r w:rsidR="00CD3A48">
              <w:rPr>
                <w:rFonts w:ascii="Times New Roman" w:eastAsia="Times New Roman" w:hAnsi="Times New Roman" w:cs="Times New Roman"/>
                <w:sz w:val="18"/>
                <w:szCs w:val="18"/>
                <w:lang w:eastAsia="tr-TR"/>
              </w:rPr>
              <w:t>yatırımcılar</w:t>
            </w:r>
          </w:p>
          <w:p w:rsidR="00D51617" w:rsidRPr="00D51617" w:rsidRDefault="00D51617" w:rsidP="00D51617">
            <w:pPr>
              <w:tabs>
                <w:tab w:val="left" w:pos="186"/>
              </w:tabs>
              <w:spacing w:after="0" w:line="240" w:lineRule="auto"/>
              <w:ind w:left="100"/>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552" w:type="dxa"/>
            <w:gridSpan w:val="10"/>
            <w:vAlign w:val="center"/>
          </w:tcPr>
          <w:p w:rsidR="00D51617" w:rsidRPr="00D51617" w:rsidRDefault="00D51617" w:rsidP="00D51617">
            <w:pPr>
              <w:tabs>
                <w:tab w:val="left" w:pos="142"/>
              </w:tabs>
              <w:spacing w:after="0" w:line="240" w:lineRule="auto"/>
              <w:jc w:val="center"/>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
                <w:bCs/>
                <w:sz w:val="24"/>
                <w:szCs w:val="24"/>
                <w:lang w:eastAsia="tr-TR"/>
              </w:rPr>
              <w:lastRenderedPageBreak/>
              <w:t>ÇIKTILAR</w:t>
            </w:r>
          </w:p>
        </w:tc>
        <w:tc>
          <w:tcPr>
            <w:tcW w:w="4222" w:type="dxa"/>
            <w:gridSpan w:val="6"/>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b/>
                <w:bCs/>
                <w:sz w:val="24"/>
                <w:szCs w:val="24"/>
                <w:lang w:eastAsia="tr-TR"/>
              </w:rPr>
              <w:t>ÇIKTI ALICILARI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552" w:type="dxa"/>
            <w:gridSpan w:val="10"/>
            <w:shd w:val="clear" w:color="auto" w:fill="auto"/>
            <w:vAlign w:val="center"/>
          </w:tcPr>
          <w:p w:rsidR="00D51617" w:rsidRPr="00D51617" w:rsidRDefault="00D51617" w:rsidP="005F1A51">
            <w:pPr>
              <w:tabs>
                <w:tab w:val="left" w:pos="142"/>
              </w:tabs>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Cs/>
                <w:sz w:val="24"/>
                <w:szCs w:val="24"/>
                <w:lang w:eastAsia="tr-TR"/>
              </w:rPr>
              <w:t xml:space="preserve">Proje Sonucu </w:t>
            </w:r>
            <w:r w:rsidR="005F1A51">
              <w:rPr>
                <w:rFonts w:ascii="Times New Roman" w:eastAsia="Times New Roman" w:hAnsi="Times New Roman" w:cs="Times New Roman"/>
                <w:bCs/>
                <w:sz w:val="24"/>
                <w:szCs w:val="24"/>
                <w:lang w:eastAsia="tr-TR"/>
              </w:rPr>
              <w:t>Ödeme</w:t>
            </w:r>
          </w:p>
        </w:tc>
        <w:tc>
          <w:tcPr>
            <w:tcW w:w="4222" w:type="dxa"/>
            <w:gridSpan w:val="6"/>
            <w:shd w:val="clear" w:color="auto" w:fill="auto"/>
            <w:vAlign w:val="center"/>
          </w:tcPr>
          <w:p w:rsidR="00D51617" w:rsidRPr="00D51617" w:rsidRDefault="00EF6824" w:rsidP="00D51617">
            <w:pPr>
              <w:tabs>
                <w:tab w:val="left" w:pos="18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Yatırımcılar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KAYNAKLAR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u w:val="single"/>
                <w:lang w:eastAsia="tr-TR"/>
              </w:rPr>
            </w:pPr>
            <w:r w:rsidRPr="00D51617">
              <w:rPr>
                <w:rFonts w:ascii="Times New Roman" w:eastAsia="Times New Roman" w:hAnsi="Times New Roman" w:cs="Times New Roman"/>
                <w:sz w:val="24"/>
                <w:szCs w:val="24"/>
                <w:u w:val="single"/>
                <w:lang w:eastAsia="tr-TR"/>
              </w:rPr>
              <w:t>Proses Kaynakları</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İnsan kaynağı</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Kontrol Araç, Ekipman, taşıtlar vb. </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Tarım Bilgi Sistemi (TBS)</w:t>
            </w:r>
          </w:p>
          <w:p w:rsidR="00604328"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b/>
                <w:bCs/>
                <w:sz w:val="18"/>
                <w:szCs w:val="18"/>
                <w:lang w:eastAsia="tr-TR"/>
              </w:rPr>
            </w:pPr>
            <w:r w:rsidRPr="00E92093">
              <w:rPr>
                <w:rFonts w:ascii="Times New Roman" w:eastAsia="Times New Roman" w:hAnsi="Times New Roman" w:cs="Times New Roman"/>
                <w:sz w:val="24"/>
                <w:szCs w:val="24"/>
                <w:lang w:eastAsia="tr-TR"/>
              </w:rPr>
              <w:t>Bakanlar Kurulu Kararı</w:t>
            </w:r>
            <w:r w:rsidR="005F1A51" w:rsidRPr="00E92093">
              <w:rPr>
                <w:rFonts w:ascii="Times New Roman" w:eastAsia="Times New Roman" w:hAnsi="Times New Roman" w:cs="Times New Roman"/>
                <w:b/>
                <w:bCs/>
                <w:sz w:val="18"/>
                <w:szCs w:val="18"/>
                <w:lang w:eastAsia="tr-TR"/>
              </w:rPr>
              <w:t xml:space="preserve"> </w:t>
            </w:r>
          </w:p>
          <w:p w:rsidR="00E92093" w:rsidRPr="00E92093" w:rsidRDefault="00EF6824" w:rsidP="00E92093">
            <w:pPr>
              <w:pStyle w:val="ListeParagraf"/>
              <w:numPr>
                <w:ilvl w:val="0"/>
                <w:numId w:val="1"/>
              </w:numPr>
              <w:tabs>
                <w:tab w:val="left" w:pos="186"/>
              </w:tabs>
              <w:spacing w:after="0" w:line="240"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Kırsal Kalkınma Destekleri Kapsamında Tarıma Dayalı </w:t>
            </w:r>
            <w:r w:rsidR="00604328" w:rsidRPr="00E92093">
              <w:rPr>
                <w:rFonts w:ascii="Times New Roman" w:eastAsia="Times New Roman" w:hAnsi="Times New Roman" w:cs="Times New Roman"/>
                <w:bCs/>
                <w:sz w:val="24"/>
                <w:szCs w:val="24"/>
                <w:lang w:eastAsia="tr-TR"/>
              </w:rPr>
              <w:t>Desteklenmesi Hakkında T</w:t>
            </w:r>
            <w:r w:rsidR="005F1A51" w:rsidRPr="00E92093">
              <w:rPr>
                <w:rFonts w:ascii="Times New Roman" w:eastAsia="Times New Roman" w:hAnsi="Times New Roman" w:cs="Times New Roman"/>
                <w:bCs/>
                <w:sz w:val="24"/>
                <w:szCs w:val="24"/>
                <w:lang w:eastAsia="tr-TR"/>
              </w:rPr>
              <w:t>ebliğ</w:t>
            </w:r>
            <w:r w:rsidR="00604328" w:rsidRPr="00E92093">
              <w:rPr>
                <w:rFonts w:ascii="Times New Roman" w:eastAsia="Times New Roman" w:hAnsi="Times New Roman" w:cs="Times New Roman"/>
                <w:bCs/>
                <w:sz w:val="24"/>
                <w:szCs w:val="24"/>
                <w:lang w:eastAsia="tr-TR"/>
              </w:rPr>
              <w:t xml:space="preserve"> (2017/48)</w:t>
            </w:r>
          </w:p>
          <w:p w:rsidR="00E92093"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sz w:val="24"/>
                <w:szCs w:val="24"/>
                <w:lang w:eastAsia="tr-TR"/>
              </w:rPr>
            </w:pPr>
            <w:r w:rsidRPr="00E92093">
              <w:rPr>
                <w:rFonts w:ascii="Times New Roman" w:eastAsia="Times New Roman" w:hAnsi="Times New Roman" w:cs="Times New Roman"/>
                <w:sz w:val="24"/>
                <w:szCs w:val="24"/>
                <w:lang w:eastAsia="tr-TR"/>
              </w:rPr>
              <w:t>İlgili Talimat ve Genelgeler</w:t>
            </w:r>
            <w:r w:rsidR="00E92093" w:rsidRPr="00E92093">
              <w:rPr>
                <w:rFonts w:ascii="Times New Roman" w:eastAsia="Times New Roman" w:hAnsi="Times New Roman" w:cs="Times New Roman"/>
                <w:sz w:val="24"/>
                <w:szCs w:val="24"/>
                <w:lang w:eastAsia="tr-TR"/>
              </w:rPr>
              <w:t xml:space="preserve"> </w:t>
            </w:r>
          </w:p>
          <w:p w:rsidR="00E92093"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sz w:val="24"/>
                <w:szCs w:val="24"/>
                <w:lang w:eastAsia="tr-TR"/>
              </w:rPr>
            </w:pPr>
            <w:r w:rsidRPr="00E92093">
              <w:rPr>
                <w:rFonts w:ascii="Times New Roman" w:eastAsia="Times New Roman" w:hAnsi="Times New Roman" w:cs="Times New Roman"/>
                <w:sz w:val="24"/>
                <w:szCs w:val="24"/>
                <w:lang w:eastAsia="tr-TR"/>
              </w:rPr>
              <w:t>Uygulama Rehberi</w:t>
            </w:r>
          </w:p>
          <w:p w:rsidR="00D51617"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color w:val="000000"/>
                <w:sz w:val="24"/>
                <w:szCs w:val="24"/>
                <w:lang w:eastAsia="tr-TR"/>
              </w:rPr>
            </w:pPr>
            <w:r w:rsidRPr="00E92093">
              <w:rPr>
                <w:rFonts w:ascii="Times New Roman" w:eastAsia="Times New Roman" w:hAnsi="Times New Roman" w:cs="Times New Roman"/>
                <w:color w:val="000000"/>
                <w:sz w:val="24"/>
                <w:szCs w:val="24"/>
                <w:lang w:eastAsia="tr-TR"/>
              </w:rPr>
              <w:t>5488 sayılı Tarım Kanunu</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BAĞLAM</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686" w:type="dxa"/>
            <w:gridSpan w:val="7"/>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İÇ HUSUSLAR</w:t>
            </w:r>
          </w:p>
        </w:tc>
        <w:tc>
          <w:tcPr>
            <w:tcW w:w="3198" w:type="dxa"/>
            <w:gridSpan w:val="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DIŞ HUSUSLAR</w:t>
            </w:r>
          </w:p>
        </w:tc>
        <w:tc>
          <w:tcPr>
            <w:tcW w:w="2890" w:type="dxa"/>
            <w:gridSpan w:val="3"/>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İLGİLİ TARAFLAR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686" w:type="dxa"/>
            <w:gridSpan w:val="7"/>
            <w:shd w:val="clear" w:color="auto" w:fill="auto"/>
          </w:tcPr>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Organizasyonel yapı</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Personel yeterliliği ve yetkinliği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Alt yapının yeterliliği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Teknolojik kapasitenin yeterliliği, güncelliği ve güvenliği,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Kurum kültürü (aidiyet, alışkanlıklar, </w:t>
            </w:r>
            <w:r w:rsidRPr="00D51617">
              <w:rPr>
                <w:rFonts w:ascii="Times New Roman" w:eastAsia="Times New Roman" w:hAnsi="Times New Roman" w:cs="Times New Roman"/>
                <w:sz w:val="24"/>
                <w:szCs w:val="24"/>
                <w:lang w:eastAsia="tr-TR"/>
              </w:rPr>
              <w:lastRenderedPageBreak/>
              <w:t>bilgi alışverişi vb.)</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Süreç performansı (zaman)</w:t>
            </w:r>
          </w:p>
          <w:p w:rsidR="00D51617" w:rsidRPr="00D51617" w:rsidRDefault="00D51617" w:rsidP="00D51617">
            <w:pPr>
              <w:spacing w:after="0" w:line="240" w:lineRule="auto"/>
              <w:ind w:left="172"/>
              <w:rPr>
                <w:rFonts w:ascii="Times New Roman" w:eastAsia="Times New Roman" w:hAnsi="Times New Roman" w:cs="Times New Roman"/>
                <w:sz w:val="24"/>
                <w:szCs w:val="24"/>
                <w:lang w:eastAsia="tr-TR"/>
              </w:rPr>
            </w:pPr>
          </w:p>
          <w:p w:rsidR="00D51617" w:rsidRPr="00D51617" w:rsidRDefault="00D51617" w:rsidP="00D51617">
            <w:pPr>
              <w:spacing w:before="100" w:beforeAutospacing="1" w:after="0" w:line="240" w:lineRule="auto"/>
              <w:ind w:left="172"/>
              <w:rPr>
                <w:rFonts w:ascii="Times New Roman" w:eastAsia="Times New Roman" w:hAnsi="Times New Roman" w:cs="Times New Roman"/>
                <w:sz w:val="24"/>
                <w:szCs w:val="24"/>
                <w:lang w:eastAsia="tr-TR"/>
              </w:rPr>
            </w:pPr>
          </w:p>
        </w:tc>
        <w:tc>
          <w:tcPr>
            <w:tcW w:w="3198" w:type="dxa"/>
            <w:gridSpan w:val="6"/>
            <w:shd w:val="clear" w:color="auto" w:fill="auto"/>
          </w:tcPr>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Hükümet programı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Ekonomik durum (ulusal ve uluslararası)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Diğer Kamu Kurum ve Kuruluşlarının düzenlemeleri</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Politik faktörler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Pazar payı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İklim ve çevre şartları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Teknolojik gelişmeler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Uluslararası rekabet</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Hızlı nüfus artışı, göçler, </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Doğal afetler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Savaş, terör, güvenlik</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Turizm </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Üreticinin Eğitim düzeyi </w:t>
            </w:r>
          </w:p>
          <w:p w:rsidR="00D51617" w:rsidRPr="00D51617" w:rsidRDefault="00D51617" w:rsidP="00D51617">
            <w:pPr>
              <w:spacing w:after="0" w:line="240" w:lineRule="auto"/>
              <w:ind w:left="597"/>
              <w:rPr>
                <w:rFonts w:ascii="Times New Roman" w:eastAsia="Times New Roman" w:hAnsi="Times New Roman" w:cs="Times New Roman"/>
                <w:sz w:val="24"/>
                <w:szCs w:val="24"/>
                <w:highlight w:val="yellow"/>
                <w:lang w:eastAsia="tr-TR"/>
              </w:rPr>
            </w:pPr>
          </w:p>
        </w:tc>
        <w:tc>
          <w:tcPr>
            <w:tcW w:w="2890" w:type="dxa"/>
            <w:gridSpan w:val="3"/>
            <w:shd w:val="clear" w:color="auto" w:fill="auto"/>
          </w:tcPr>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İl Müdürlüğü personeli</w:t>
            </w:r>
          </w:p>
          <w:p w:rsidR="00D51617" w:rsidRPr="00D51617" w:rsidRDefault="00EF6824"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Yatırımcılar</w:t>
            </w:r>
          </w:p>
          <w:p w:rsidR="00D51617" w:rsidRPr="00D51617" w:rsidRDefault="00D51617" w:rsidP="00D51617">
            <w:pPr>
              <w:tabs>
                <w:tab w:val="left" w:pos="186"/>
              </w:tabs>
              <w:spacing w:before="100" w:beforeAutospacing="1" w:after="0" w:line="240" w:lineRule="auto"/>
              <w:ind w:left="360"/>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SÜREÇ İZLEME TABLOSU</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2138" w:type="dxa"/>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 İzleme No</w:t>
            </w:r>
          </w:p>
        </w:tc>
        <w:tc>
          <w:tcPr>
            <w:tcW w:w="1305"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Kriteri</w:t>
            </w:r>
          </w:p>
        </w:tc>
        <w:tc>
          <w:tcPr>
            <w:tcW w:w="2249" w:type="dxa"/>
            <w:gridSpan w:val="3"/>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Metodu</w:t>
            </w:r>
          </w:p>
        </w:tc>
        <w:tc>
          <w:tcPr>
            <w:tcW w:w="1343"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Periyodu</w:t>
            </w:r>
          </w:p>
        </w:tc>
        <w:tc>
          <w:tcPr>
            <w:tcW w:w="1062"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Sorumlu</w:t>
            </w:r>
          </w:p>
        </w:tc>
        <w:tc>
          <w:tcPr>
            <w:tcW w:w="2677"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Kayıt</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2138" w:type="dxa"/>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İLM_1_1</w:t>
            </w:r>
          </w:p>
        </w:tc>
        <w:tc>
          <w:tcPr>
            <w:tcW w:w="1305"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Yıl</w:t>
            </w:r>
          </w:p>
        </w:tc>
        <w:tc>
          <w:tcPr>
            <w:tcW w:w="2249" w:type="dxa"/>
            <w:gridSpan w:val="3"/>
            <w:shd w:val="clear" w:color="auto" w:fill="auto"/>
            <w:vAlign w:val="center"/>
          </w:tcPr>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Yerinde Denetim</w:t>
            </w:r>
          </w:p>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lang w:eastAsia="tr-TR"/>
              </w:rPr>
            </w:pPr>
          </w:p>
        </w:tc>
        <w:tc>
          <w:tcPr>
            <w:tcW w:w="1343" w:type="dxa"/>
            <w:gridSpan w:val="4"/>
            <w:shd w:val="clear" w:color="auto" w:fill="auto"/>
            <w:vAlign w:val="center"/>
          </w:tcPr>
          <w:p w:rsidR="00D51617" w:rsidRPr="00D51617" w:rsidRDefault="00EF6824"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aylık</w:t>
            </w:r>
          </w:p>
        </w:tc>
        <w:tc>
          <w:tcPr>
            <w:tcW w:w="1062"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Teknik Personel</w:t>
            </w:r>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Yönetici</w:t>
            </w:r>
          </w:p>
        </w:tc>
        <w:tc>
          <w:tcPr>
            <w:tcW w:w="2677"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CHKLİST</w:t>
            </w:r>
          </w:p>
          <w:p w:rsidR="00D51617" w:rsidRPr="00D51617" w:rsidRDefault="00604328"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Hibeden Yararlanan </w:t>
            </w:r>
            <w:r w:rsidR="00D51617" w:rsidRPr="00D51617">
              <w:rPr>
                <w:rFonts w:ascii="Times New Roman" w:eastAsia="Times New Roman" w:hAnsi="Times New Roman" w:cs="Times New Roman"/>
                <w:sz w:val="24"/>
                <w:szCs w:val="24"/>
                <w:lang w:eastAsia="tr-TR"/>
              </w:rPr>
              <w:t xml:space="preserve"> </w:t>
            </w:r>
            <w:r w:rsidR="00A1451C">
              <w:rPr>
                <w:rFonts w:ascii="Times New Roman" w:eastAsia="Times New Roman" w:hAnsi="Times New Roman" w:cs="Times New Roman"/>
                <w:sz w:val="24"/>
                <w:szCs w:val="24"/>
                <w:lang w:eastAsia="tr-TR"/>
              </w:rPr>
              <w:t>Yatırımcılar</w:t>
            </w:r>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SÜREÇ HEDEFLERİ ve PERFORMANS GÖSTERGELERİ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2404" w:type="dxa"/>
            <w:gridSpan w:val="3"/>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 No</w:t>
            </w:r>
          </w:p>
        </w:tc>
        <w:tc>
          <w:tcPr>
            <w:tcW w:w="2282" w:type="dxa"/>
            <w:gridSpan w:val="4"/>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w:t>
            </w:r>
          </w:p>
        </w:tc>
        <w:tc>
          <w:tcPr>
            <w:tcW w:w="1523"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Performans No</w:t>
            </w:r>
          </w:p>
        </w:tc>
        <w:tc>
          <w:tcPr>
            <w:tcW w:w="4565" w:type="dxa"/>
            <w:gridSpan w:val="7"/>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PERFORMANS GÖSTERGESİ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53"/>
        </w:trPr>
        <w:tc>
          <w:tcPr>
            <w:tcW w:w="2404" w:type="dxa"/>
            <w:gridSpan w:val="3"/>
            <w:shd w:val="clear" w:color="auto" w:fill="auto"/>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İLM_1_1</w:t>
            </w:r>
          </w:p>
          <w:p w:rsidR="00D51617" w:rsidRPr="00D51617" w:rsidRDefault="00D51617" w:rsidP="00D51617">
            <w:pPr>
              <w:spacing w:after="0" w:line="240" w:lineRule="auto"/>
              <w:rPr>
                <w:rFonts w:ascii="Times New Roman" w:eastAsia="Times New Roman" w:hAnsi="Times New Roman" w:cs="Times New Roman"/>
                <w:sz w:val="24"/>
                <w:szCs w:val="24"/>
                <w:lang w:eastAsia="tr-TR"/>
              </w:rPr>
            </w:pPr>
          </w:p>
        </w:tc>
        <w:tc>
          <w:tcPr>
            <w:tcW w:w="2282" w:type="dxa"/>
            <w:gridSpan w:val="4"/>
            <w:shd w:val="clear" w:color="auto" w:fill="auto"/>
            <w:vAlign w:val="center"/>
          </w:tcPr>
          <w:p w:rsidR="00D51617" w:rsidRPr="00D51617" w:rsidRDefault="00604328" w:rsidP="00EF6824">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Hibe </w:t>
            </w:r>
            <w:r w:rsidR="00D51617" w:rsidRPr="00D51617">
              <w:rPr>
                <w:rFonts w:ascii="Times New Roman" w:eastAsia="Times New Roman" w:hAnsi="Times New Roman" w:cs="Times New Roman"/>
                <w:sz w:val="24"/>
                <w:szCs w:val="24"/>
                <w:lang w:eastAsia="tr-TR"/>
              </w:rPr>
              <w:t>Desteğinden Yararlanan</w:t>
            </w:r>
            <w:r>
              <w:rPr>
                <w:rFonts w:ascii="Times New Roman" w:eastAsia="Times New Roman" w:hAnsi="Times New Roman" w:cs="Times New Roman"/>
                <w:sz w:val="24"/>
                <w:szCs w:val="24"/>
                <w:lang w:eastAsia="tr-TR"/>
              </w:rPr>
              <w:t xml:space="preserve"> </w:t>
            </w:r>
            <w:r w:rsidR="00EF6824">
              <w:rPr>
                <w:rFonts w:ascii="Times New Roman" w:eastAsia="Times New Roman" w:hAnsi="Times New Roman" w:cs="Times New Roman"/>
                <w:sz w:val="24"/>
                <w:szCs w:val="24"/>
                <w:lang w:eastAsia="tr-TR"/>
              </w:rPr>
              <w:t>Yatırımcıların</w:t>
            </w:r>
            <w:r w:rsidR="00D51617" w:rsidRPr="00D51617">
              <w:rPr>
                <w:rFonts w:ascii="Times New Roman" w:eastAsia="Times New Roman" w:hAnsi="Times New Roman" w:cs="Times New Roman"/>
                <w:sz w:val="24"/>
                <w:szCs w:val="24"/>
                <w:lang w:eastAsia="tr-TR"/>
              </w:rPr>
              <w:t xml:space="preserve"> Proje</w:t>
            </w:r>
            <w:r>
              <w:rPr>
                <w:rFonts w:ascii="Times New Roman" w:eastAsia="Times New Roman" w:hAnsi="Times New Roman" w:cs="Times New Roman"/>
                <w:sz w:val="24"/>
                <w:szCs w:val="24"/>
                <w:lang w:eastAsia="tr-TR"/>
              </w:rPr>
              <w:t>lerine göre  Uygulamalarını</w:t>
            </w:r>
            <w:r w:rsidR="00D51617" w:rsidRPr="00D51617">
              <w:rPr>
                <w:rFonts w:ascii="Times New Roman" w:eastAsia="Times New Roman" w:hAnsi="Times New Roman" w:cs="Times New Roman"/>
                <w:sz w:val="24"/>
                <w:szCs w:val="24"/>
                <w:lang w:eastAsia="tr-TR"/>
              </w:rPr>
              <w:t xml:space="preserve"> Üç </w:t>
            </w:r>
            <w:r>
              <w:rPr>
                <w:rFonts w:ascii="Times New Roman" w:eastAsia="Times New Roman" w:hAnsi="Times New Roman" w:cs="Times New Roman"/>
                <w:sz w:val="24"/>
                <w:szCs w:val="24"/>
                <w:lang w:eastAsia="tr-TR"/>
              </w:rPr>
              <w:t xml:space="preserve">/ Beş </w:t>
            </w:r>
            <w:r w:rsidR="00D51617" w:rsidRPr="00D51617">
              <w:rPr>
                <w:rFonts w:ascii="Times New Roman" w:eastAsia="Times New Roman" w:hAnsi="Times New Roman" w:cs="Times New Roman"/>
                <w:sz w:val="24"/>
                <w:szCs w:val="24"/>
                <w:lang w:eastAsia="tr-TR"/>
              </w:rPr>
              <w:t xml:space="preserve">Yıl </w:t>
            </w:r>
            <w:r>
              <w:rPr>
                <w:rFonts w:ascii="Times New Roman" w:eastAsia="Times New Roman" w:hAnsi="Times New Roman" w:cs="Times New Roman"/>
                <w:sz w:val="24"/>
                <w:szCs w:val="24"/>
                <w:lang w:eastAsia="tr-TR"/>
              </w:rPr>
              <w:t xml:space="preserve">takip ve izleme yaparak İlimizdeki sulanabilir tarım alanlarının </w:t>
            </w:r>
            <w:bookmarkStart w:id="0" w:name="_GoBack"/>
            <w:bookmarkEnd w:id="0"/>
            <w:r>
              <w:rPr>
                <w:rFonts w:ascii="Times New Roman" w:eastAsia="Times New Roman" w:hAnsi="Times New Roman" w:cs="Times New Roman"/>
                <w:sz w:val="24"/>
                <w:szCs w:val="24"/>
                <w:lang w:eastAsia="tr-TR"/>
              </w:rPr>
              <w:t xml:space="preserve">attırılarak ekonomiye katkı sağlanması. </w:t>
            </w:r>
          </w:p>
        </w:tc>
        <w:tc>
          <w:tcPr>
            <w:tcW w:w="1523" w:type="dxa"/>
            <w:gridSpan w:val="2"/>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16"/>
                <w:szCs w:val="24"/>
                <w:lang w:eastAsia="tr-TR"/>
              </w:rPr>
              <w:t>İLM_PRF_01</w:t>
            </w:r>
          </w:p>
        </w:tc>
        <w:tc>
          <w:tcPr>
            <w:tcW w:w="4565" w:type="dxa"/>
            <w:gridSpan w:val="7"/>
            <w:shd w:val="clear" w:color="auto" w:fill="auto"/>
            <w:vAlign w:val="center"/>
          </w:tcPr>
          <w:p w:rsidR="00D51617" w:rsidRPr="00D51617" w:rsidRDefault="00D51617" w:rsidP="00A1451C">
            <w:pPr>
              <w:tabs>
                <w:tab w:val="left" w:pos="186"/>
              </w:tabs>
              <w:spacing w:before="100" w:beforeAutospacing="1" w:after="0" w:line="240" w:lineRule="auto"/>
              <w:jc w:val="both"/>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Proje Uygulanmasından İtibaren </w:t>
            </w:r>
            <w:r w:rsidR="00604328">
              <w:rPr>
                <w:rFonts w:ascii="Times New Roman" w:eastAsia="Times New Roman" w:hAnsi="Times New Roman" w:cs="Times New Roman"/>
                <w:sz w:val="24"/>
                <w:szCs w:val="24"/>
                <w:lang w:eastAsia="tr-TR"/>
              </w:rPr>
              <w:t xml:space="preserve">İlimizdeki </w:t>
            </w:r>
            <w:r w:rsidR="00A1451C">
              <w:rPr>
                <w:rFonts w:ascii="Times New Roman" w:eastAsia="Times New Roman" w:hAnsi="Times New Roman" w:cs="Times New Roman"/>
                <w:sz w:val="24"/>
                <w:szCs w:val="24"/>
                <w:lang w:eastAsia="tr-TR"/>
              </w:rPr>
              <w:t xml:space="preserve">ürünlerin tarımsal ürünlerin İl sınırları içinde işleme, depolama paketlenmesine </w:t>
            </w:r>
            <w:r w:rsidR="00604328">
              <w:rPr>
                <w:rFonts w:ascii="Times New Roman" w:eastAsia="Times New Roman" w:hAnsi="Times New Roman" w:cs="Times New Roman"/>
                <w:sz w:val="24"/>
                <w:szCs w:val="24"/>
                <w:lang w:eastAsia="tr-TR"/>
              </w:rPr>
              <w:t>katkıları</w:t>
            </w:r>
            <w:r w:rsidRPr="00D51617">
              <w:rPr>
                <w:rFonts w:ascii="Times New Roman" w:eastAsia="Times New Roman" w:hAnsi="Times New Roman" w:cs="Times New Roman"/>
                <w:sz w:val="24"/>
                <w:szCs w:val="24"/>
                <w:lang w:eastAsia="tr-TR"/>
              </w:rPr>
              <w:t xml:space="preserve"> </w:t>
            </w:r>
          </w:p>
        </w:tc>
      </w:tr>
    </w:tbl>
    <w:p w:rsidR="00AB7C1E" w:rsidRDefault="00AB7C1E"/>
    <w:p w:rsidR="00EB32F4" w:rsidRDefault="00EB32F4"/>
    <w:p w:rsidR="00EB32F4" w:rsidRDefault="00EB32F4"/>
    <w:p w:rsidR="00EB32F4" w:rsidRDefault="00EB32F4"/>
    <w:p w:rsidR="00EB32F4" w:rsidRDefault="00EB32F4"/>
    <w:p w:rsidR="00EB32F4" w:rsidRDefault="00EB32F4"/>
    <w:p w:rsidR="00EB32F4" w:rsidRDefault="00EB32F4"/>
    <w:p w:rsidR="00EB32F4" w:rsidRDefault="00EB32F4"/>
    <w:p w:rsidR="00EB32F4" w:rsidRDefault="00EB32F4">
      <w:pPr>
        <w:sectPr w:rsidR="00EB32F4" w:rsidSect="00E92093">
          <w:pgSz w:w="11906" w:h="16838"/>
          <w:pgMar w:top="851" w:right="1417" w:bottom="426" w:left="1417" w:header="708" w:footer="708" w:gutter="0"/>
          <w:cols w:space="708"/>
          <w:docGrid w:linePitch="360"/>
        </w:sectPr>
      </w:pPr>
    </w:p>
    <w:p w:rsidR="00EB32F4" w:rsidRDefault="00EB32F4"/>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EB32F4" w:rsidTr="00BE2E66">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EB32F4" w:rsidRDefault="00EB32F4" w:rsidP="00BE2E66">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EB32F4" w:rsidRPr="00F64247" w:rsidRDefault="00EB32F4" w:rsidP="00BE2E66">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EB32F4" w:rsidRPr="00F64247" w:rsidRDefault="00EB32F4" w:rsidP="00BE2E66">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EB32F4" w:rsidRPr="00F64247" w:rsidRDefault="00EB32F4" w:rsidP="00BE2E66">
            <w:pPr>
              <w:pStyle w:val="Altbilgi"/>
              <w:ind w:right="357"/>
              <w:jc w:val="both"/>
              <w:rPr>
                <w:sz w:val="16"/>
                <w:szCs w:val="16"/>
              </w:rPr>
            </w:pPr>
            <w:r w:rsidRPr="00F64247">
              <w:rPr>
                <w:sz w:val="16"/>
                <w:szCs w:val="16"/>
              </w:rPr>
              <w:t>GTHB.</w:t>
            </w:r>
            <w:r>
              <w:rPr>
                <w:sz w:val="16"/>
                <w:szCs w:val="16"/>
              </w:rPr>
              <w:t>59.İLM.KYS.</w:t>
            </w:r>
            <w:r w:rsidR="004E2742">
              <w:rPr>
                <w:sz w:val="16"/>
                <w:szCs w:val="16"/>
              </w:rPr>
              <w:t>92</w:t>
            </w:r>
          </w:p>
        </w:tc>
      </w:tr>
      <w:tr w:rsidR="00EB32F4" w:rsidTr="00BE2E66">
        <w:trPr>
          <w:gridAfter w:val="1"/>
          <w:wAfter w:w="50" w:type="dxa"/>
          <w:trHeight w:val="360"/>
        </w:trPr>
        <w:tc>
          <w:tcPr>
            <w:tcW w:w="2268" w:type="dxa"/>
            <w:gridSpan w:val="3"/>
            <w:vMerge/>
            <w:tcBorders>
              <w:left w:val="single" w:sz="4" w:space="0" w:color="000000"/>
              <w:right w:val="single" w:sz="4" w:space="0" w:color="000000"/>
            </w:tcBorders>
            <w:vAlign w:val="center"/>
          </w:tcPr>
          <w:p w:rsidR="00EB32F4" w:rsidRDefault="00EB32F4"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EB32F4" w:rsidRPr="007E2B50" w:rsidRDefault="00EB32F4" w:rsidP="00BE2E66">
            <w:pPr>
              <w:pStyle w:val="stbilgi"/>
              <w:jc w:val="center"/>
              <w:rPr>
                <w:b/>
              </w:rPr>
            </w:pPr>
          </w:p>
        </w:tc>
        <w:tc>
          <w:tcPr>
            <w:tcW w:w="1779" w:type="dxa"/>
            <w:gridSpan w:val="3"/>
            <w:tcBorders>
              <w:left w:val="single" w:sz="4" w:space="0" w:color="000000"/>
              <w:right w:val="single" w:sz="4" w:space="0" w:color="000000"/>
            </w:tcBorders>
          </w:tcPr>
          <w:p w:rsidR="00EB32F4" w:rsidRPr="00F64247" w:rsidRDefault="00EB32F4" w:rsidP="00BE2E66">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EB32F4" w:rsidRPr="00352956" w:rsidRDefault="00EB32F4" w:rsidP="00BE2E66">
            <w:pPr>
              <w:pStyle w:val="Altbilgi"/>
              <w:ind w:right="357"/>
              <w:rPr>
                <w:sz w:val="16"/>
                <w:szCs w:val="16"/>
              </w:rPr>
            </w:pPr>
          </w:p>
        </w:tc>
      </w:tr>
      <w:tr w:rsidR="00EB32F4" w:rsidTr="00BE2E66">
        <w:trPr>
          <w:gridAfter w:val="1"/>
          <w:wAfter w:w="50" w:type="dxa"/>
          <w:trHeight w:val="309"/>
        </w:trPr>
        <w:tc>
          <w:tcPr>
            <w:tcW w:w="2268" w:type="dxa"/>
            <w:gridSpan w:val="3"/>
            <w:vMerge/>
            <w:tcBorders>
              <w:left w:val="single" w:sz="4" w:space="0" w:color="000000"/>
              <w:right w:val="single" w:sz="4" w:space="0" w:color="000000"/>
            </w:tcBorders>
            <w:vAlign w:val="center"/>
          </w:tcPr>
          <w:p w:rsidR="00EB32F4" w:rsidRDefault="00EB32F4"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EB32F4" w:rsidRPr="007E2B50" w:rsidRDefault="00EB32F4" w:rsidP="00BE2E66">
            <w:pPr>
              <w:pStyle w:val="stbilgi"/>
              <w:jc w:val="center"/>
              <w:rPr>
                <w:b/>
              </w:rPr>
            </w:pPr>
          </w:p>
        </w:tc>
        <w:tc>
          <w:tcPr>
            <w:tcW w:w="1779" w:type="dxa"/>
            <w:gridSpan w:val="3"/>
            <w:tcBorders>
              <w:left w:val="single" w:sz="4" w:space="0" w:color="000000"/>
              <w:right w:val="single" w:sz="4" w:space="0" w:color="000000"/>
            </w:tcBorders>
          </w:tcPr>
          <w:p w:rsidR="00EB32F4" w:rsidRPr="00F64247" w:rsidRDefault="00EB32F4" w:rsidP="00BE2E66">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EB32F4" w:rsidRPr="00F64247" w:rsidRDefault="00EB32F4" w:rsidP="00BE2E66">
            <w:pPr>
              <w:pStyle w:val="Altbilgi"/>
              <w:ind w:right="357"/>
              <w:rPr>
                <w:sz w:val="16"/>
                <w:szCs w:val="16"/>
              </w:rPr>
            </w:pPr>
          </w:p>
        </w:tc>
      </w:tr>
      <w:tr w:rsidR="00EB32F4" w:rsidTr="00BE2E66">
        <w:trPr>
          <w:gridAfter w:val="1"/>
          <w:wAfter w:w="50" w:type="dxa"/>
          <w:trHeight w:val="374"/>
        </w:trPr>
        <w:tc>
          <w:tcPr>
            <w:tcW w:w="2268" w:type="dxa"/>
            <w:gridSpan w:val="3"/>
            <w:vMerge/>
            <w:tcBorders>
              <w:left w:val="single" w:sz="4" w:space="0" w:color="000000"/>
              <w:right w:val="single" w:sz="4" w:space="0" w:color="000000"/>
            </w:tcBorders>
            <w:vAlign w:val="center"/>
          </w:tcPr>
          <w:p w:rsidR="00EB32F4" w:rsidRDefault="00EB32F4"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EB32F4" w:rsidRPr="007E2B50" w:rsidRDefault="00EB32F4" w:rsidP="00BE2E66">
            <w:pPr>
              <w:pStyle w:val="stbilgi"/>
              <w:jc w:val="center"/>
              <w:rPr>
                <w:b/>
              </w:rPr>
            </w:pPr>
          </w:p>
        </w:tc>
        <w:tc>
          <w:tcPr>
            <w:tcW w:w="1779" w:type="dxa"/>
            <w:gridSpan w:val="3"/>
            <w:tcBorders>
              <w:left w:val="single" w:sz="4" w:space="0" w:color="000000"/>
              <w:right w:val="single" w:sz="4" w:space="0" w:color="000000"/>
            </w:tcBorders>
          </w:tcPr>
          <w:p w:rsidR="00EB32F4" w:rsidRPr="00F64247" w:rsidRDefault="00EB32F4" w:rsidP="00BE2E66">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EB32F4" w:rsidRPr="00F64247" w:rsidRDefault="00EB32F4" w:rsidP="00BE2E66">
            <w:pPr>
              <w:pStyle w:val="Altbilgi"/>
              <w:ind w:right="357"/>
              <w:rPr>
                <w:sz w:val="16"/>
                <w:szCs w:val="16"/>
              </w:rPr>
            </w:pPr>
          </w:p>
        </w:tc>
      </w:tr>
      <w:tr w:rsidR="00EB32F4" w:rsidTr="00BE2E66">
        <w:trPr>
          <w:gridAfter w:val="1"/>
          <w:wAfter w:w="50" w:type="dxa"/>
          <w:trHeight w:val="300"/>
        </w:trPr>
        <w:tc>
          <w:tcPr>
            <w:tcW w:w="2268" w:type="dxa"/>
            <w:gridSpan w:val="3"/>
            <w:vMerge/>
            <w:tcBorders>
              <w:left w:val="single" w:sz="4" w:space="0" w:color="000000"/>
              <w:right w:val="single" w:sz="4" w:space="0" w:color="000000"/>
            </w:tcBorders>
            <w:vAlign w:val="center"/>
          </w:tcPr>
          <w:p w:rsidR="00EB32F4" w:rsidRDefault="00EB32F4"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EB32F4" w:rsidRPr="007E2B50" w:rsidRDefault="00EB32F4" w:rsidP="00BE2E66">
            <w:pPr>
              <w:pStyle w:val="stbilgi"/>
              <w:jc w:val="center"/>
              <w:rPr>
                <w:b/>
              </w:rPr>
            </w:pPr>
          </w:p>
        </w:tc>
        <w:tc>
          <w:tcPr>
            <w:tcW w:w="1779" w:type="dxa"/>
            <w:gridSpan w:val="3"/>
            <w:tcBorders>
              <w:left w:val="single" w:sz="4" w:space="0" w:color="000000"/>
              <w:right w:val="single" w:sz="4" w:space="0" w:color="000000"/>
            </w:tcBorders>
          </w:tcPr>
          <w:p w:rsidR="00EB32F4" w:rsidRPr="00F64247" w:rsidRDefault="00EB32F4" w:rsidP="00BE2E66">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EB32F4" w:rsidRPr="00F64247" w:rsidRDefault="00EB32F4" w:rsidP="00BE2E66">
            <w:pPr>
              <w:pStyle w:val="Altbilgi"/>
              <w:ind w:right="357"/>
              <w:rPr>
                <w:sz w:val="16"/>
                <w:szCs w:val="16"/>
              </w:rPr>
            </w:pPr>
            <w:r w:rsidRPr="00F64247">
              <w:rPr>
                <w:sz w:val="16"/>
                <w:szCs w:val="16"/>
              </w:rPr>
              <w:t xml:space="preserve">Sayfa </w:t>
            </w:r>
            <w:r w:rsidR="00D20E75" w:rsidRPr="00F64247">
              <w:rPr>
                <w:b/>
                <w:bCs/>
                <w:sz w:val="16"/>
                <w:szCs w:val="16"/>
              </w:rPr>
              <w:fldChar w:fldCharType="begin"/>
            </w:r>
            <w:r w:rsidRPr="00F64247">
              <w:rPr>
                <w:b/>
                <w:bCs/>
                <w:sz w:val="16"/>
                <w:szCs w:val="16"/>
              </w:rPr>
              <w:instrText>PAGE  \* Arabic  \* MERGEFORMAT</w:instrText>
            </w:r>
            <w:r w:rsidR="00D20E75" w:rsidRPr="00F64247">
              <w:rPr>
                <w:b/>
                <w:bCs/>
                <w:sz w:val="16"/>
                <w:szCs w:val="16"/>
              </w:rPr>
              <w:fldChar w:fldCharType="separate"/>
            </w:r>
            <w:r>
              <w:rPr>
                <w:b/>
                <w:bCs/>
                <w:noProof/>
                <w:sz w:val="16"/>
                <w:szCs w:val="16"/>
              </w:rPr>
              <w:t>1</w:t>
            </w:r>
            <w:r w:rsidR="00D20E75"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EB32F4"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EB32F4" w:rsidRPr="00FF3334" w:rsidRDefault="00EB32F4" w:rsidP="00BE2E66">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EB32F4" w:rsidRPr="00FF3334" w:rsidRDefault="00EB32F4" w:rsidP="00BE2E66">
            <w:pPr>
              <w:rPr>
                <w:color w:val="000000"/>
                <w:sz w:val="20"/>
                <w:szCs w:val="20"/>
              </w:rPr>
            </w:pPr>
            <w:r w:rsidRPr="00FF3334">
              <w:rPr>
                <w:color w:val="000000"/>
                <w:sz w:val="20"/>
                <w:szCs w:val="20"/>
              </w:rPr>
              <w:t>AÇIKLAMALAR (İZLEME RAPORLAMA)</w:t>
            </w:r>
          </w:p>
        </w:tc>
      </w:tr>
      <w:tr w:rsidR="00EB32F4"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B32F4" w:rsidRPr="00FF3334" w:rsidRDefault="00EB32F4" w:rsidP="00BE2E66">
            <w:pPr>
              <w:rPr>
                <w:color w:val="000000"/>
              </w:rPr>
            </w:pPr>
            <w:r w:rsidRPr="003C5569">
              <w:rPr>
                <w:b/>
                <w:color w:val="000000"/>
              </w:rPr>
              <w:t>Risk:</w:t>
            </w:r>
            <w:r w:rsidRPr="00FF3334">
              <w:rPr>
                <w:color w:val="000000"/>
              </w:rPr>
              <w:t xml:space="preserve"> </w:t>
            </w:r>
            <w:r>
              <w:rPr>
                <w:color w:val="000000"/>
              </w:rPr>
              <w:t>Projenin Uygulanmadığı Zaman Geri Ödeme Sorunu</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B32F4" w:rsidRPr="00C03831" w:rsidRDefault="00EB32F4" w:rsidP="00BE2E66">
            <w:pPr>
              <w:rPr>
                <w:color w:val="000000"/>
              </w:rPr>
            </w:pPr>
            <w:r>
              <w:rPr>
                <w:color w:val="000000"/>
              </w:rPr>
              <w:t xml:space="preserve">Kamu Zararı Oluşur ve </w:t>
            </w:r>
            <w:r w:rsidRPr="00C03831">
              <w:rPr>
                <w:color w:val="000000"/>
              </w:rPr>
              <w:t>Proje Amacına Ulaşmaz</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rPr>
                <w:color w:val="000000"/>
              </w:rPr>
            </w:pPr>
            <w:r w:rsidRPr="005200C3">
              <w:rPr>
                <w:color w:val="000000"/>
              </w:rPr>
              <w:t xml:space="preserve">Yerinde kontrol </w:t>
            </w:r>
          </w:p>
          <w:p w:rsidR="00EB32F4" w:rsidRPr="00FF3334" w:rsidRDefault="00EB32F4" w:rsidP="00BE2E66">
            <w:pPr>
              <w:rPr>
                <w:color w:val="000000"/>
                <w:sz w:val="20"/>
                <w:szCs w:val="20"/>
              </w:rPr>
            </w:pPr>
            <w:r w:rsidRPr="005200C3">
              <w:rPr>
                <w:color w:val="000000"/>
              </w:rPr>
              <w:t>Ve takip</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B32F4" w:rsidRPr="00FF3334" w:rsidRDefault="00EB32F4" w:rsidP="00BE2E66">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jc w:val="center"/>
              <w:rPr>
                <w:color w:val="000000"/>
              </w:rPr>
            </w:pPr>
            <w:r>
              <w:rPr>
                <w:color w:val="00000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jc w:val="center"/>
              <w:rPr>
                <w:color w:val="000000"/>
              </w:rPr>
            </w:pPr>
            <w:r>
              <w:rPr>
                <w:color w:val="00000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rPr>
                <w:color w:val="000000"/>
              </w:rPr>
            </w:pPr>
            <w:r>
              <w:rPr>
                <w:color w:val="00000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jc w:val="center"/>
              <w:rPr>
                <w:color w:val="000000"/>
              </w:rPr>
            </w:pPr>
            <w:r>
              <w:rPr>
                <w:color w:val="000000"/>
              </w:rPr>
              <w:t xml:space="preserve">DÜŞÜK Risk </w:t>
            </w:r>
            <w:r w:rsidRPr="005200C3">
              <w:rPr>
                <w:color w:val="000000"/>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EB32F4" w:rsidRPr="005200C3" w:rsidRDefault="00EB32F4" w:rsidP="00BE2E66">
            <w:pPr>
              <w:jc w:val="center"/>
              <w:rPr>
                <w:color w:val="000000"/>
              </w:rPr>
            </w:pPr>
            <w:r w:rsidRPr="005200C3">
              <w:rPr>
                <w:color w:val="000000"/>
              </w:rPr>
              <w:t>Proje Süresince Yerinde Takip ve Denetim</w:t>
            </w:r>
          </w:p>
          <w:p w:rsidR="00EB32F4" w:rsidRPr="005200C3" w:rsidRDefault="00EB32F4" w:rsidP="00BE2E66">
            <w:pPr>
              <w:jc w:val="center"/>
              <w:rPr>
                <w:color w:val="000000"/>
              </w:rPr>
            </w:pPr>
            <w:r w:rsidRPr="005200C3">
              <w:rPr>
                <w:color w:val="000000"/>
              </w:rPr>
              <w:t xml:space="preserve"> (Üç Yıl)</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B32F4" w:rsidRPr="005200C3" w:rsidRDefault="00EB32F4" w:rsidP="00BE2E66">
            <w:pPr>
              <w:jc w:val="center"/>
              <w:rPr>
                <w:color w:val="000000"/>
              </w:rPr>
            </w:pPr>
            <w:r w:rsidRPr="005200C3">
              <w:rPr>
                <w:color w:val="00000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B32F4" w:rsidRPr="005200C3" w:rsidRDefault="00EB32F4" w:rsidP="00BE2E66">
            <w:pPr>
              <w:jc w:val="center"/>
              <w:rPr>
                <w:color w:val="000000"/>
              </w:rPr>
            </w:pPr>
            <w:r w:rsidRPr="005200C3">
              <w:rPr>
                <w:color w:val="00000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B32F4" w:rsidRPr="00FF3334" w:rsidRDefault="00EB32F4" w:rsidP="00BE2E66">
            <w:pPr>
              <w:jc w:val="center"/>
              <w:rPr>
                <w:color w:val="000000"/>
                <w:sz w:val="20"/>
                <w:szCs w:val="20"/>
              </w:rPr>
            </w:pPr>
            <w:r w:rsidRPr="00FF3334">
              <w:rPr>
                <w:color w:val="000000"/>
                <w:sz w:val="20"/>
                <w:szCs w:val="20"/>
              </w:rPr>
              <w:t> </w:t>
            </w:r>
          </w:p>
        </w:tc>
      </w:tr>
      <w:tr w:rsidR="00EB32F4"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EB32F4" w:rsidRPr="00FF3334" w:rsidRDefault="00EB32F4" w:rsidP="00BE2E66">
            <w:pPr>
              <w:rPr>
                <w:color w:val="000000"/>
              </w:rPr>
            </w:pPr>
            <w:r w:rsidRPr="00EF03E8">
              <w:rPr>
                <w:b/>
                <w:color w:val="000000"/>
              </w:rPr>
              <w:t>Sebep</w:t>
            </w:r>
            <w:r w:rsidRPr="00FF3334">
              <w:rPr>
                <w:color w:val="000000"/>
              </w:rPr>
              <w:t xml:space="preserve">:  </w:t>
            </w:r>
            <w:r w:rsidRPr="00FF3334">
              <w:rPr>
                <w:color w:val="000000"/>
              </w:rPr>
              <w:br/>
            </w:r>
            <w:r>
              <w:rPr>
                <w:color w:val="000000"/>
              </w:rPr>
              <w:t>Uzun Süreli Proje Olması</w:t>
            </w:r>
          </w:p>
        </w:tc>
        <w:tc>
          <w:tcPr>
            <w:tcW w:w="1612" w:type="dxa"/>
            <w:gridSpan w:val="2"/>
            <w:vMerge/>
            <w:tcBorders>
              <w:top w:val="nil"/>
              <w:left w:val="single" w:sz="4" w:space="0" w:color="auto"/>
              <w:bottom w:val="single" w:sz="4" w:space="0" w:color="auto"/>
              <w:right w:val="single" w:sz="4" w:space="0" w:color="auto"/>
            </w:tcBorders>
            <w:vAlign w:val="center"/>
            <w:hideMark/>
          </w:tcPr>
          <w:p w:rsidR="00EB32F4" w:rsidRPr="00C03831" w:rsidRDefault="00EB32F4" w:rsidP="00BE2E66">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EB32F4" w:rsidRPr="00FF3334" w:rsidRDefault="00EB32F4" w:rsidP="00BE2E66">
            <w:pPr>
              <w:rPr>
                <w:color w:val="000000"/>
                <w:sz w:val="20"/>
                <w:szCs w:val="20"/>
              </w:rPr>
            </w:pPr>
          </w:p>
        </w:tc>
      </w:tr>
      <w:tr w:rsidR="00EB32F4"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11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EB32F4" w:rsidRPr="00FF3334" w:rsidRDefault="00EB32F4" w:rsidP="00BE2E66">
            <w:pPr>
              <w:rPr>
                <w:color w:val="00000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2F4" w:rsidRPr="00C03831" w:rsidRDefault="00EB32F4" w:rsidP="00BE2E66">
            <w:pPr>
              <w:rPr>
                <w:color w:val="000000"/>
              </w:rPr>
            </w:pP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EB32F4" w:rsidRPr="00FF3334" w:rsidRDefault="00EB32F4" w:rsidP="00BE2E66">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jc w:val="cente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jc w:val="center"/>
              <w:rPr>
                <w:color w:val="000000"/>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rPr>
                <w:color w:val="000000"/>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rPr>
                <w:color w:val="000000"/>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EB32F4" w:rsidRPr="00FF3334" w:rsidRDefault="00EB32F4" w:rsidP="00BE2E66">
            <w:pPr>
              <w:jc w:val="center"/>
              <w:rPr>
                <w:color w:val="000000"/>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EB32F4" w:rsidRPr="00FF3334" w:rsidRDefault="00EB32F4" w:rsidP="00BE2E66">
            <w:pPr>
              <w:jc w:val="center"/>
              <w:rPr>
                <w:color w:val="000000"/>
                <w:sz w:val="20"/>
                <w:szCs w:val="20"/>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32F4" w:rsidRPr="00FF3334" w:rsidRDefault="00EB32F4" w:rsidP="00BE2E66">
            <w:pPr>
              <w:jc w:val="center"/>
              <w:rPr>
                <w:color w:val="000000"/>
                <w:sz w:val="20"/>
                <w:szCs w:val="20"/>
              </w:rPr>
            </w:pPr>
          </w:p>
        </w:tc>
      </w:tr>
    </w:tbl>
    <w:p w:rsidR="00EB32F4" w:rsidRDefault="00EB32F4"/>
    <w:sectPr w:rsidR="00EB32F4" w:rsidSect="00EB32F4">
      <w:pgSz w:w="16838" w:h="11906" w:orient="landscape"/>
      <w:pgMar w:top="1418" w:right="425"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
    <w:nsid w:val="719F3AB7"/>
    <w:multiLevelType w:val="hybridMultilevel"/>
    <w:tmpl w:val="CA20BF3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D51617"/>
    <w:rsid w:val="000D0BFF"/>
    <w:rsid w:val="00127A21"/>
    <w:rsid w:val="00223242"/>
    <w:rsid w:val="00371E73"/>
    <w:rsid w:val="00400076"/>
    <w:rsid w:val="0049460E"/>
    <w:rsid w:val="004E2742"/>
    <w:rsid w:val="005F1A51"/>
    <w:rsid w:val="00604328"/>
    <w:rsid w:val="006949EB"/>
    <w:rsid w:val="00731B04"/>
    <w:rsid w:val="007A2C02"/>
    <w:rsid w:val="008B34ED"/>
    <w:rsid w:val="009E4729"/>
    <w:rsid w:val="00A1451C"/>
    <w:rsid w:val="00AA0F9D"/>
    <w:rsid w:val="00AB7C1E"/>
    <w:rsid w:val="00C42879"/>
    <w:rsid w:val="00C6775B"/>
    <w:rsid w:val="00CD3A48"/>
    <w:rsid w:val="00D20E75"/>
    <w:rsid w:val="00D51617"/>
    <w:rsid w:val="00E01185"/>
    <w:rsid w:val="00E92093"/>
    <w:rsid w:val="00EA5B60"/>
    <w:rsid w:val="00EB32F4"/>
    <w:rsid w:val="00EF6824"/>
    <w:rsid w:val="00F86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093"/>
    <w:pPr>
      <w:ind w:left="720"/>
      <w:contextualSpacing/>
    </w:pPr>
  </w:style>
  <w:style w:type="paragraph" w:styleId="BalonMetni">
    <w:name w:val="Balloon Text"/>
    <w:basedOn w:val="Normal"/>
    <w:link w:val="BalonMetniChar"/>
    <w:uiPriority w:val="99"/>
    <w:semiHidden/>
    <w:unhideWhenUsed/>
    <w:rsid w:val="00A1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51C"/>
    <w:rPr>
      <w:rFonts w:ascii="Tahoma" w:hAnsi="Tahoma" w:cs="Tahoma"/>
      <w:sz w:val="16"/>
      <w:szCs w:val="16"/>
    </w:rPr>
  </w:style>
  <w:style w:type="paragraph" w:styleId="stbilgi">
    <w:name w:val="header"/>
    <w:basedOn w:val="Normal"/>
    <w:link w:val="stbilgiChar"/>
    <w:uiPriority w:val="99"/>
    <w:unhideWhenUsed/>
    <w:rsid w:val="00EB32F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B32F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EB32F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EB32F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093"/>
    <w:pPr>
      <w:ind w:left="720"/>
      <w:contextualSpacing/>
    </w:pPr>
  </w:style>
  <w:style w:type="paragraph" w:styleId="BalonMetni">
    <w:name w:val="Balloon Text"/>
    <w:basedOn w:val="Normal"/>
    <w:link w:val="BalonMetniChar"/>
    <w:uiPriority w:val="99"/>
    <w:semiHidden/>
    <w:unhideWhenUsed/>
    <w:rsid w:val="00A145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1061">
      <w:bodyDiv w:val="1"/>
      <w:marLeft w:val="0"/>
      <w:marRight w:val="0"/>
      <w:marTop w:val="0"/>
      <w:marBottom w:val="0"/>
      <w:divBdr>
        <w:top w:val="none" w:sz="0" w:space="0" w:color="auto"/>
        <w:left w:val="none" w:sz="0" w:space="0" w:color="auto"/>
        <w:bottom w:val="none" w:sz="0" w:space="0" w:color="auto"/>
        <w:right w:val="none" w:sz="0" w:space="0" w:color="auto"/>
      </w:divBdr>
    </w:div>
    <w:div w:id="16395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B7B35-A7D4-4912-8E70-2E6200CFE986}"/>
</file>

<file path=customXml/itemProps2.xml><?xml version="1.0" encoding="utf-8"?>
<ds:datastoreItem xmlns:ds="http://schemas.openxmlformats.org/officeDocument/2006/customXml" ds:itemID="{57C36CCC-5293-42D2-8E04-5C209E84FC6D}"/>
</file>

<file path=customXml/itemProps3.xml><?xml version="1.0" encoding="utf-8"?>
<ds:datastoreItem xmlns:ds="http://schemas.openxmlformats.org/officeDocument/2006/customXml" ds:itemID="{B9BA5F9B-5C70-4CE5-861C-83EA81D5AD8A}"/>
</file>

<file path=docProps/app.xml><?xml version="1.0" encoding="utf-8"?>
<Properties xmlns="http://schemas.openxmlformats.org/officeDocument/2006/extended-properties" xmlns:vt="http://schemas.openxmlformats.org/officeDocument/2006/docPropsVTypes">
  <Template>Normal.dotm</Template>
  <TotalTime>22</TotalTime>
  <Pages>16</Pages>
  <Words>7937</Words>
  <Characters>45241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BAYSAL</dc:creator>
  <cp:keywords/>
  <dc:description/>
  <cp:lastModifiedBy>hp</cp:lastModifiedBy>
  <cp:revision>8</cp:revision>
  <dcterms:created xsi:type="dcterms:W3CDTF">2018-03-02T12:55:00Z</dcterms:created>
  <dcterms:modified xsi:type="dcterms:W3CDTF">2018-04-01T10:28:00Z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