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A2C" w:rsidRPr="009D1FC4" w:rsidRDefault="00FD2A2C" w:rsidP="00FD2A2C">
      <w:pPr>
        <w:jc w:val="both"/>
        <w:rPr>
          <w:rFonts w:ascii="Times New Roman" w:hAnsi="Times New Roman"/>
          <w:b/>
          <w:bCs/>
          <w:iCs/>
          <w:sz w:val="24"/>
          <w:szCs w:val="24"/>
        </w:rPr>
      </w:pPr>
      <w:r w:rsidRPr="009D1FC4">
        <w:rPr>
          <w:rFonts w:ascii="Times New Roman" w:hAnsi="Times New Roman"/>
          <w:b/>
          <w:bCs/>
          <w:iCs/>
          <w:sz w:val="24"/>
          <w:szCs w:val="24"/>
        </w:rPr>
        <w:t xml:space="preserve">1. AMAÇ </w:t>
      </w:r>
    </w:p>
    <w:p w:rsidR="00FD2A2C" w:rsidRPr="009D1FC4" w:rsidRDefault="00FD2A2C" w:rsidP="00FD2A2C">
      <w:pPr>
        <w:spacing w:line="240" w:lineRule="auto"/>
        <w:jc w:val="both"/>
        <w:rPr>
          <w:rFonts w:ascii="Times New Roman" w:hAnsi="Times New Roman"/>
          <w:iCs/>
          <w:sz w:val="24"/>
          <w:szCs w:val="24"/>
        </w:rPr>
      </w:pPr>
      <w:r>
        <w:rPr>
          <w:rFonts w:ascii="Times New Roman" w:hAnsi="Times New Roman"/>
          <w:sz w:val="24"/>
          <w:szCs w:val="24"/>
        </w:rPr>
        <w:t xml:space="preserve">Bu </w:t>
      </w:r>
      <w:proofErr w:type="gramStart"/>
      <w:r>
        <w:rPr>
          <w:rFonts w:ascii="Times New Roman" w:hAnsi="Times New Roman"/>
          <w:sz w:val="24"/>
          <w:szCs w:val="24"/>
        </w:rPr>
        <w:t>prosedürün</w:t>
      </w:r>
      <w:proofErr w:type="gramEnd"/>
      <w:r>
        <w:rPr>
          <w:rFonts w:ascii="Times New Roman" w:hAnsi="Times New Roman"/>
          <w:sz w:val="24"/>
          <w:szCs w:val="24"/>
        </w:rPr>
        <w:t xml:space="preserve"> amacı,  </w:t>
      </w:r>
      <w:r w:rsidRPr="009D1FC4">
        <w:rPr>
          <w:rFonts w:ascii="Times New Roman" w:hAnsi="Times New Roman"/>
          <w:sz w:val="24"/>
          <w:szCs w:val="24"/>
        </w:rPr>
        <w:t>İl Müdürlüğü</w:t>
      </w:r>
      <w:r w:rsidRPr="009D1FC4">
        <w:rPr>
          <w:rFonts w:ascii="Times New Roman" w:hAnsi="Times New Roman"/>
          <w:iCs/>
          <w:sz w:val="24"/>
          <w:szCs w:val="24"/>
        </w:rPr>
        <w:t xml:space="preserve"> bünyesinde ver</w:t>
      </w:r>
      <w:r>
        <w:rPr>
          <w:rFonts w:ascii="Times New Roman" w:hAnsi="Times New Roman"/>
          <w:iCs/>
          <w:sz w:val="24"/>
          <w:szCs w:val="24"/>
        </w:rPr>
        <w:t>ilen hizmetlerin</w:t>
      </w:r>
      <w:r w:rsidRPr="009D1FC4">
        <w:rPr>
          <w:rFonts w:ascii="Times New Roman" w:hAnsi="Times New Roman"/>
          <w:iCs/>
          <w:sz w:val="24"/>
          <w:szCs w:val="24"/>
        </w:rPr>
        <w:t xml:space="preserve"> ve bu hizmete ait kalite sisteminin </w:t>
      </w:r>
      <w:r>
        <w:rPr>
          <w:rFonts w:ascii="Times New Roman" w:hAnsi="Times New Roman"/>
          <w:iCs/>
          <w:sz w:val="24"/>
          <w:szCs w:val="24"/>
        </w:rPr>
        <w:t>yönetim tarafından belirli aralık</w:t>
      </w:r>
      <w:r w:rsidRPr="009D1FC4">
        <w:rPr>
          <w:rFonts w:ascii="Times New Roman" w:hAnsi="Times New Roman"/>
          <w:iCs/>
          <w:sz w:val="24"/>
          <w:szCs w:val="24"/>
        </w:rPr>
        <w:t>la</w:t>
      </w:r>
      <w:r>
        <w:rPr>
          <w:rFonts w:ascii="Times New Roman" w:hAnsi="Times New Roman"/>
          <w:iCs/>
          <w:sz w:val="24"/>
          <w:szCs w:val="24"/>
        </w:rPr>
        <w:t>rla</w:t>
      </w:r>
      <w:r w:rsidRPr="009D1FC4">
        <w:rPr>
          <w:rFonts w:ascii="Times New Roman" w:hAnsi="Times New Roman"/>
          <w:iCs/>
          <w:sz w:val="24"/>
          <w:szCs w:val="24"/>
        </w:rPr>
        <w:t xml:space="preserve"> gözden geçirilerek, uygunluk ve etkinliğin sürekliliğini sağlamak ve gerekli değişiklik ve ilerlemeleri gerçekleştirmektir. </w:t>
      </w:r>
    </w:p>
    <w:p w:rsidR="00FD2A2C" w:rsidRPr="009D1FC4" w:rsidRDefault="00FD2A2C" w:rsidP="00FD2A2C">
      <w:pPr>
        <w:spacing w:before="240" w:line="240" w:lineRule="auto"/>
        <w:jc w:val="both"/>
        <w:rPr>
          <w:rFonts w:ascii="Times New Roman" w:hAnsi="Times New Roman"/>
          <w:b/>
          <w:bCs/>
          <w:iCs/>
          <w:sz w:val="24"/>
          <w:szCs w:val="24"/>
        </w:rPr>
      </w:pPr>
      <w:r w:rsidRPr="009D1FC4">
        <w:rPr>
          <w:rFonts w:ascii="Times New Roman" w:hAnsi="Times New Roman"/>
          <w:b/>
          <w:bCs/>
          <w:iCs/>
          <w:sz w:val="24"/>
          <w:szCs w:val="24"/>
        </w:rPr>
        <w:t>2. KAPSAM:</w:t>
      </w:r>
    </w:p>
    <w:p w:rsidR="00FD2A2C" w:rsidRPr="009D1FC4" w:rsidRDefault="00FD2A2C" w:rsidP="00FD2A2C">
      <w:pPr>
        <w:spacing w:before="240" w:line="240" w:lineRule="auto"/>
        <w:jc w:val="both"/>
        <w:rPr>
          <w:rFonts w:ascii="Times New Roman" w:hAnsi="Times New Roman"/>
          <w:b/>
          <w:bCs/>
          <w:iCs/>
          <w:sz w:val="24"/>
          <w:szCs w:val="24"/>
        </w:rPr>
      </w:pPr>
      <w:r w:rsidRPr="009D1FC4">
        <w:rPr>
          <w:rFonts w:ascii="Times New Roman" w:hAnsi="Times New Roman"/>
          <w:b/>
          <w:bCs/>
          <w:iCs/>
          <w:sz w:val="24"/>
          <w:szCs w:val="24"/>
        </w:rPr>
        <w:t xml:space="preserve"> </w:t>
      </w:r>
      <w:r w:rsidRPr="009D1FC4">
        <w:rPr>
          <w:rFonts w:ascii="Times New Roman" w:hAnsi="Times New Roman"/>
          <w:iCs/>
          <w:sz w:val="24"/>
          <w:szCs w:val="24"/>
        </w:rPr>
        <w:t>Verilen hizmetleri ve bu hizmete ait kalite sisteminin tümünü kapsar.</w:t>
      </w:r>
    </w:p>
    <w:p w:rsidR="00FD2A2C" w:rsidRPr="009D1FC4" w:rsidRDefault="00FD2A2C" w:rsidP="00FD2A2C">
      <w:pPr>
        <w:spacing w:before="240" w:line="240" w:lineRule="auto"/>
        <w:jc w:val="both"/>
        <w:rPr>
          <w:rFonts w:ascii="Times New Roman" w:hAnsi="Times New Roman"/>
          <w:b/>
          <w:bCs/>
          <w:iCs/>
          <w:sz w:val="24"/>
          <w:szCs w:val="24"/>
        </w:rPr>
      </w:pPr>
      <w:r w:rsidRPr="009D1FC4">
        <w:rPr>
          <w:rFonts w:ascii="Times New Roman" w:hAnsi="Times New Roman"/>
          <w:b/>
          <w:bCs/>
          <w:iCs/>
          <w:sz w:val="24"/>
          <w:szCs w:val="24"/>
        </w:rPr>
        <w:t>3. TANIMLAR</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b/>
          <w:iCs/>
          <w:sz w:val="24"/>
          <w:szCs w:val="24"/>
        </w:rPr>
        <w:t>Y</w:t>
      </w:r>
      <w:r>
        <w:rPr>
          <w:rFonts w:ascii="Times New Roman" w:hAnsi="Times New Roman"/>
          <w:b/>
          <w:iCs/>
          <w:sz w:val="24"/>
          <w:szCs w:val="24"/>
        </w:rPr>
        <w:t xml:space="preserve">önetimin </w:t>
      </w:r>
      <w:r w:rsidRPr="009D1FC4">
        <w:rPr>
          <w:rFonts w:ascii="Times New Roman" w:hAnsi="Times New Roman"/>
          <w:b/>
          <w:iCs/>
          <w:sz w:val="24"/>
          <w:szCs w:val="24"/>
        </w:rPr>
        <w:t>G</w:t>
      </w:r>
      <w:r>
        <w:rPr>
          <w:rFonts w:ascii="Times New Roman" w:hAnsi="Times New Roman"/>
          <w:b/>
          <w:iCs/>
          <w:sz w:val="24"/>
          <w:szCs w:val="24"/>
        </w:rPr>
        <w:t xml:space="preserve">özden </w:t>
      </w:r>
      <w:r w:rsidRPr="009D1FC4">
        <w:rPr>
          <w:rFonts w:ascii="Times New Roman" w:hAnsi="Times New Roman"/>
          <w:b/>
          <w:iCs/>
          <w:sz w:val="24"/>
          <w:szCs w:val="24"/>
        </w:rPr>
        <w:t>G</w:t>
      </w:r>
      <w:r>
        <w:rPr>
          <w:rFonts w:ascii="Times New Roman" w:hAnsi="Times New Roman"/>
          <w:b/>
          <w:iCs/>
          <w:sz w:val="24"/>
          <w:szCs w:val="24"/>
        </w:rPr>
        <w:t>eçirilmesi Toplantısı (YGG)</w:t>
      </w:r>
      <w:r w:rsidRPr="009D1FC4">
        <w:rPr>
          <w:rFonts w:ascii="Times New Roman" w:hAnsi="Times New Roman"/>
          <w:iCs/>
          <w:sz w:val="24"/>
          <w:szCs w:val="24"/>
        </w:rPr>
        <w:t xml:space="preserve">: </w:t>
      </w:r>
      <w:r>
        <w:rPr>
          <w:rFonts w:ascii="Times New Roman" w:hAnsi="Times New Roman"/>
          <w:iCs/>
          <w:sz w:val="24"/>
          <w:szCs w:val="24"/>
        </w:rPr>
        <w:t>Kalite Yönetim Sisteminin 1 yıllık uygula</w:t>
      </w:r>
      <w:r w:rsidRPr="00157319">
        <w:rPr>
          <w:rFonts w:ascii="Times New Roman" w:hAnsi="Times New Roman"/>
          <w:iCs/>
          <w:sz w:val="24"/>
          <w:szCs w:val="24"/>
        </w:rPr>
        <w:t>n</w:t>
      </w:r>
      <w:r>
        <w:rPr>
          <w:rFonts w:ascii="Times New Roman" w:hAnsi="Times New Roman"/>
          <w:iCs/>
          <w:sz w:val="24"/>
          <w:szCs w:val="24"/>
        </w:rPr>
        <w:t>masının değerlendirilmesi için yönetimin yapmış olduğu toplantı</w:t>
      </w:r>
      <w:r w:rsidRPr="00157319">
        <w:rPr>
          <w:rFonts w:ascii="Times New Roman" w:hAnsi="Times New Roman"/>
          <w:iCs/>
          <w:sz w:val="24"/>
          <w:szCs w:val="24"/>
        </w:rPr>
        <w:t>dır.</w:t>
      </w:r>
    </w:p>
    <w:p w:rsidR="00FD2A2C" w:rsidRPr="009D1FC4" w:rsidRDefault="00FD2A2C" w:rsidP="00FD2A2C">
      <w:pPr>
        <w:spacing w:before="240" w:line="240" w:lineRule="auto"/>
        <w:jc w:val="both"/>
        <w:rPr>
          <w:rFonts w:ascii="Times New Roman" w:hAnsi="Times New Roman"/>
          <w:b/>
          <w:bCs/>
          <w:iCs/>
          <w:sz w:val="24"/>
          <w:szCs w:val="24"/>
        </w:rPr>
      </w:pPr>
      <w:r w:rsidRPr="009D1FC4">
        <w:rPr>
          <w:rFonts w:ascii="Times New Roman" w:hAnsi="Times New Roman"/>
          <w:b/>
          <w:bCs/>
          <w:iCs/>
          <w:sz w:val="24"/>
          <w:szCs w:val="24"/>
        </w:rPr>
        <w:t>4. SORUMLULUK</w:t>
      </w:r>
    </w:p>
    <w:p w:rsidR="00FD2A2C" w:rsidRPr="00191AAE" w:rsidRDefault="00FD2A2C" w:rsidP="00FD2A2C">
      <w:pPr>
        <w:autoSpaceDE w:val="0"/>
        <w:autoSpaceDN w:val="0"/>
        <w:adjustRightInd w:val="0"/>
        <w:spacing w:after="0" w:line="240" w:lineRule="auto"/>
        <w:jc w:val="both"/>
        <w:rPr>
          <w:rFonts w:ascii="Times New Roman" w:hAnsi="Times New Roman"/>
          <w:sz w:val="24"/>
          <w:szCs w:val="24"/>
          <w:lang w:eastAsia="tr-TR"/>
        </w:rPr>
      </w:pPr>
      <w:r w:rsidRPr="00191AAE">
        <w:rPr>
          <w:rFonts w:ascii="Times New Roman" w:hAnsi="Times New Roman"/>
          <w:b/>
          <w:sz w:val="24"/>
          <w:szCs w:val="24"/>
          <w:lang w:eastAsia="tr-TR"/>
        </w:rPr>
        <w:t>Kalite Yönetim Temsilcisi:</w:t>
      </w:r>
      <w:r w:rsidRPr="00191AAE">
        <w:rPr>
          <w:rFonts w:ascii="Times New Roman" w:hAnsi="Times New Roman"/>
          <w:sz w:val="24"/>
          <w:szCs w:val="24"/>
          <w:lang w:eastAsia="tr-TR"/>
        </w:rPr>
        <w:t xml:space="preserve"> YGG toplantılarının düzenlenmesinden, </w:t>
      </w:r>
      <w:r>
        <w:rPr>
          <w:rFonts w:ascii="Times New Roman" w:hAnsi="Times New Roman"/>
          <w:sz w:val="24"/>
          <w:szCs w:val="24"/>
          <w:lang w:eastAsia="tr-TR"/>
        </w:rPr>
        <w:t xml:space="preserve">toplantıya başkanlık etmekten, </w:t>
      </w:r>
      <w:r w:rsidRPr="00191AAE">
        <w:rPr>
          <w:rFonts w:ascii="Times New Roman" w:hAnsi="Times New Roman"/>
          <w:sz w:val="24"/>
          <w:szCs w:val="24"/>
          <w:lang w:eastAsia="tr-TR"/>
        </w:rPr>
        <w:t>alınan kararları uygulamak ve uygulatmaktan, KYS sistemi p</w:t>
      </w:r>
      <w:r>
        <w:rPr>
          <w:rFonts w:ascii="Times New Roman" w:hAnsi="Times New Roman"/>
          <w:sz w:val="24"/>
          <w:szCs w:val="24"/>
          <w:lang w:eastAsia="tr-TR"/>
        </w:rPr>
        <w:t>erformans değerlendirme formunu</w:t>
      </w:r>
      <w:r w:rsidRPr="00191AAE">
        <w:rPr>
          <w:rFonts w:ascii="Times New Roman" w:hAnsi="Times New Roman"/>
          <w:sz w:val="24"/>
          <w:szCs w:val="24"/>
          <w:lang w:eastAsia="tr-TR"/>
        </w:rPr>
        <w:t xml:space="preserve"> hazırlatmaktan ve YGG toplantısında değerlendirmekten sorumludur.</w:t>
      </w:r>
    </w:p>
    <w:p w:rsidR="00FD2A2C" w:rsidRPr="00191AAE" w:rsidRDefault="00FD2A2C" w:rsidP="00FD2A2C">
      <w:pPr>
        <w:autoSpaceDE w:val="0"/>
        <w:autoSpaceDN w:val="0"/>
        <w:adjustRightInd w:val="0"/>
        <w:spacing w:after="0" w:line="240" w:lineRule="auto"/>
        <w:jc w:val="both"/>
        <w:rPr>
          <w:rFonts w:ascii="Times New Roman" w:hAnsi="Times New Roman"/>
          <w:b/>
          <w:sz w:val="24"/>
          <w:szCs w:val="24"/>
          <w:lang w:eastAsia="tr-TR"/>
        </w:rPr>
      </w:pPr>
      <w:r w:rsidRPr="00191AAE">
        <w:rPr>
          <w:rFonts w:ascii="Times New Roman" w:hAnsi="Times New Roman"/>
          <w:b/>
          <w:sz w:val="24"/>
          <w:szCs w:val="24"/>
          <w:lang w:eastAsia="tr-TR"/>
        </w:rPr>
        <w:t>Kalite Yönetim Sorumlusu:</w:t>
      </w:r>
      <w:r w:rsidRPr="00191AAE">
        <w:rPr>
          <w:rFonts w:ascii="Times New Roman" w:hAnsi="Times New Roman"/>
          <w:sz w:val="24"/>
          <w:szCs w:val="24"/>
          <w:lang w:eastAsia="tr-TR"/>
        </w:rPr>
        <w:t xml:space="preserve"> YGG toplantılarının düzenlenmesinden, İl Müdürünün olmadığı toplantılara başkanlık etmekten, alınan kararları uygulamak ve uygulatmaktan, KYS sistemi performans değerlendirme formunun hazırlatmaktan ve YGG toplantısına sunmaktan sorumludur</w:t>
      </w:r>
    </w:p>
    <w:p w:rsidR="00FD2A2C" w:rsidRPr="009D1FC4" w:rsidRDefault="00FD2A2C" w:rsidP="00FD2A2C">
      <w:pPr>
        <w:autoSpaceDE w:val="0"/>
        <w:autoSpaceDN w:val="0"/>
        <w:adjustRightInd w:val="0"/>
        <w:spacing w:after="0" w:line="240" w:lineRule="auto"/>
        <w:jc w:val="both"/>
        <w:rPr>
          <w:rFonts w:ascii="Times New Roman" w:hAnsi="Times New Roman"/>
          <w:sz w:val="24"/>
          <w:szCs w:val="24"/>
          <w:lang w:eastAsia="tr-TR"/>
        </w:rPr>
      </w:pPr>
      <w:r w:rsidRPr="00191AAE">
        <w:rPr>
          <w:rFonts w:ascii="Times New Roman" w:hAnsi="Times New Roman"/>
          <w:b/>
          <w:sz w:val="24"/>
          <w:szCs w:val="24"/>
          <w:lang w:eastAsia="tr-TR"/>
        </w:rPr>
        <w:t>Kalite Yönetim Ekibi:</w:t>
      </w:r>
      <w:r w:rsidRPr="00191AAE">
        <w:rPr>
          <w:rFonts w:ascii="Times New Roman" w:hAnsi="Times New Roman"/>
          <w:sz w:val="24"/>
          <w:szCs w:val="24"/>
          <w:lang w:eastAsia="tr-TR"/>
        </w:rPr>
        <w:t xml:space="preserve"> KYS sistemi performans değerlendirme formunun hazırlamaktan, YGG toplantılarının sekretaryası görevini yapmaktan, alınan kararları katılımcılara imzalatmak, ilgili birimlere göndermekten ve alınan kararların sonuçlarını takip etmekten sorumludur.</w:t>
      </w:r>
    </w:p>
    <w:p w:rsidR="00FD2A2C" w:rsidRPr="009D1FC4" w:rsidRDefault="00FD2A2C" w:rsidP="00FD2A2C">
      <w:pPr>
        <w:spacing w:before="240" w:line="240" w:lineRule="auto"/>
        <w:rPr>
          <w:rFonts w:ascii="Times New Roman" w:hAnsi="Times New Roman"/>
          <w:b/>
          <w:iCs/>
          <w:sz w:val="24"/>
          <w:szCs w:val="24"/>
        </w:rPr>
      </w:pPr>
      <w:r w:rsidRPr="009D1FC4">
        <w:rPr>
          <w:rFonts w:ascii="Times New Roman" w:hAnsi="Times New Roman"/>
          <w:b/>
          <w:bCs/>
          <w:iCs/>
          <w:sz w:val="24"/>
          <w:szCs w:val="24"/>
        </w:rPr>
        <w:t xml:space="preserve">5. </w:t>
      </w:r>
      <w:r w:rsidRPr="009D1FC4">
        <w:rPr>
          <w:rFonts w:ascii="Times New Roman" w:hAnsi="Times New Roman"/>
          <w:b/>
          <w:iCs/>
          <w:sz w:val="24"/>
          <w:szCs w:val="24"/>
        </w:rPr>
        <w:t>İLGİLİ DÖKÜMANLAR</w:t>
      </w:r>
    </w:p>
    <w:p w:rsidR="00FD2A2C" w:rsidRPr="009D1FC4" w:rsidRDefault="00FD2A2C" w:rsidP="00FD2A2C">
      <w:pPr>
        <w:spacing w:after="0" w:line="240" w:lineRule="auto"/>
        <w:jc w:val="both"/>
        <w:rPr>
          <w:rFonts w:ascii="Times New Roman" w:hAnsi="Times New Roman"/>
          <w:iCs/>
          <w:sz w:val="24"/>
          <w:szCs w:val="24"/>
        </w:rPr>
      </w:pPr>
      <w:r>
        <w:rPr>
          <w:rFonts w:ascii="Times New Roman" w:hAnsi="Times New Roman"/>
          <w:iCs/>
          <w:sz w:val="24"/>
          <w:szCs w:val="24"/>
        </w:rPr>
        <w:t xml:space="preserve">Yönetimi Gözden Geçirme </w:t>
      </w:r>
      <w:r w:rsidRPr="009D1FC4">
        <w:rPr>
          <w:rFonts w:ascii="Times New Roman" w:hAnsi="Times New Roman"/>
          <w:iCs/>
          <w:sz w:val="24"/>
          <w:szCs w:val="24"/>
        </w:rPr>
        <w:t>Toplantı Raporu Formu (</w:t>
      </w:r>
      <w:proofErr w:type="gramStart"/>
      <w:r w:rsidRPr="009D1FC4">
        <w:rPr>
          <w:rFonts w:ascii="Times New Roman" w:hAnsi="Times New Roman"/>
          <w:iCs/>
          <w:sz w:val="24"/>
          <w:szCs w:val="24"/>
        </w:rPr>
        <w:t>GTHB.İKS</w:t>
      </w:r>
      <w:proofErr w:type="gramEnd"/>
      <w:r w:rsidRPr="009D1FC4">
        <w:rPr>
          <w:rFonts w:ascii="Times New Roman" w:hAnsi="Times New Roman"/>
          <w:iCs/>
          <w:sz w:val="24"/>
          <w:szCs w:val="24"/>
        </w:rPr>
        <w:t>/KYS.FRM.12)</w:t>
      </w:r>
    </w:p>
    <w:p w:rsidR="00FD2A2C" w:rsidRPr="009D1FC4" w:rsidRDefault="00FD2A2C" w:rsidP="00FD2A2C">
      <w:pPr>
        <w:spacing w:after="0"/>
        <w:jc w:val="both"/>
        <w:rPr>
          <w:rFonts w:ascii="Times New Roman" w:hAnsi="Times New Roman"/>
          <w:iCs/>
          <w:sz w:val="24"/>
          <w:szCs w:val="24"/>
        </w:rPr>
      </w:pPr>
      <w:r w:rsidRPr="009D1FC4">
        <w:rPr>
          <w:rFonts w:ascii="Times New Roman" w:hAnsi="Times New Roman"/>
          <w:iCs/>
          <w:sz w:val="24"/>
          <w:szCs w:val="24"/>
        </w:rPr>
        <w:t>Kalite Yönetim Sistemi Performans Değerlendirme Formu (</w:t>
      </w:r>
      <w:proofErr w:type="gramStart"/>
      <w:r w:rsidRPr="009D1FC4">
        <w:rPr>
          <w:rFonts w:ascii="Times New Roman" w:hAnsi="Times New Roman"/>
          <w:iCs/>
          <w:sz w:val="24"/>
          <w:szCs w:val="24"/>
        </w:rPr>
        <w:t>GTHB.İKS</w:t>
      </w:r>
      <w:proofErr w:type="gramEnd"/>
      <w:r w:rsidRPr="009D1FC4">
        <w:rPr>
          <w:rFonts w:ascii="Times New Roman" w:hAnsi="Times New Roman"/>
          <w:iCs/>
          <w:sz w:val="24"/>
          <w:szCs w:val="24"/>
        </w:rPr>
        <w:t>/KYS.FRM.13)</w:t>
      </w:r>
    </w:p>
    <w:p w:rsidR="00FD2A2C" w:rsidRPr="009D1FC4" w:rsidRDefault="00FD2A2C" w:rsidP="00FD2A2C">
      <w:pPr>
        <w:autoSpaceDE w:val="0"/>
        <w:autoSpaceDN w:val="0"/>
        <w:adjustRightInd w:val="0"/>
        <w:spacing w:after="0" w:line="240" w:lineRule="auto"/>
        <w:rPr>
          <w:rFonts w:ascii="Times New Roman" w:hAnsi="Times New Roman"/>
          <w:sz w:val="24"/>
          <w:szCs w:val="24"/>
          <w:lang w:eastAsia="tr-TR"/>
        </w:rPr>
      </w:pPr>
    </w:p>
    <w:p w:rsidR="00FD2A2C" w:rsidRPr="009D1FC4" w:rsidRDefault="00FD2A2C" w:rsidP="00FD2A2C">
      <w:pPr>
        <w:spacing w:before="240" w:line="240" w:lineRule="auto"/>
        <w:jc w:val="both"/>
        <w:rPr>
          <w:rFonts w:ascii="Times New Roman" w:hAnsi="Times New Roman"/>
          <w:b/>
          <w:bCs/>
          <w:iCs/>
          <w:sz w:val="24"/>
          <w:szCs w:val="24"/>
        </w:rPr>
      </w:pPr>
      <w:r w:rsidRPr="009D1FC4">
        <w:rPr>
          <w:rFonts w:ascii="Times New Roman" w:hAnsi="Times New Roman"/>
          <w:b/>
          <w:bCs/>
          <w:iCs/>
          <w:sz w:val="24"/>
          <w:szCs w:val="24"/>
        </w:rPr>
        <w:t>6. UYGULAMA</w:t>
      </w:r>
    </w:p>
    <w:p w:rsidR="00FD2A2C" w:rsidRPr="009D1FC4" w:rsidRDefault="00FD2A2C" w:rsidP="00FD2A2C">
      <w:pPr>
        <w:jc w:val="both"/>
        <w:rPr>
          <w:rFonts w:ascii="Times New Roman" w:hAnsi="Times New Roman"/>
          <w:sz w:val="24"/>
          <w:szCs w:val="24"/>
        </w:rPr>
      </w:pPr>
      <w:r w:rsidRPr="009D1FC4">
        <w:rPr>
          <w:rFonts w:ascii="Times New Roman" w:hAnsi="Times New Roman"/>
          <w:sz w:val="24"/>
          <w:szCs w:val="24"/>
        </w:rPr>
        <w:t>İl Müdürlüğü</w:t>
      </w:r>
      <w:r>
        <w:rPr>
          <w:rFonts w:ascii="Times New Roman" w:hAnsi="Times New Roman"/>
          <w:sz w:val="24"/>
          <w:szCs w:val="24"/>
        </w:rPr>
        <w:t>nde</w:t>
      </w:r>
      <w:r w:rsidRPr="009D1FC4">
        <w:rPr>
          <w:rFonts w:ascii="Times New Roman" w:hAnsi="Times New Roman"/>
          <w:sz w:val="24"/>
          <w:szCs w:val="24"/>
        </w:rPr>
        <w:t xml:space="preserve"> </w:t>
      </w:r>
      <w:r>
        <w:rPr>
          <w:rFonts w:ascii="Times New Roman" w:hAnsi="Times New Roman"/>
          <w:sz w:val="24"/>
          <w:szCs w:val="24"/>
        </w:rPr>
        <w:t>Kalite Yönetim Sisteminin</w:t>
      </w:r>
      <w:r w:rsidRPr="009D1FC4">
        <w:rPr>
          <w:rFonts w:ascii="Times New Roman" w:hAnsi="Times New Roman"/>
          <w:sz w:val="24"/>
          <w:szCs w:val="24"/>
        </w:rPr>
        <w:t xml:space="preserve"> gözden geçirilmesi amacıyla Yönetimi Gözden Geçirme toplantısı yapılır. Toplantı İl Müdürünün başkanlığında İl Müdür Yardımcıları, İlçe Müdürleri ve Şube Müdürlerinin katılımı ile yılda en az bir defa ve iç tetkikler tamamlandıktan sonra bir ay içerisinde yapılır.  YGG toplantısı sonucunda hazırlanan Rapor Form</w:t>
      </w:r>
      <w:r>
        <w:rPr>
          <w:rFonts w:ascii="Times New Roman" w:hAnsi="Times New Roman"/>
          <w:sz w:val="24"/>
          <w:szCs w:val="24"/>
        </w:rPr>
        <w:t xml:space="preserve">unun istenilmesi durumunda </w:t>
      </w:r>
      <w:proofErr w:type="spellStart"/>
      <w:r>
        <w:rPr>
          <w:rFonts w:ascii="Times New Roman" w:hAnsi="Times New Roman"/>
          <w:sz w:val="24"/>
          <w:szCs w:val="24"/>
        </w:rPr>
        <w:t>SGB’ye</w:t>
      </w:r>
      <w:proofErr w:type="spellEnd"/>
      <w:r w:rsidRPr="009D1FC4">
        <w:rPr>
          <w:rFonts w:ascii="Times New Roman" w:hAnsi="Times New Roman"/>
          <w:sz w:val="24"/>
          <w:szCs w:val="24"/>
        </w:rPr>
        <w:t xml:space="preserve"> gönderilir.</w:t>
      </w:r>
    </w:p>
    <w:p w:rsidR="00FD2A2C" w:rsidRPr="009D1FC4" w:rsidRDefault="00FD2A2C" w:rsidP="00FD2A2C">
      <w:pPr>
        <w:spacing w:before="240" w:line="240" w:lineRule="auto"/>
        <w:jc w:val="both"/>
        <w:rPr>
          <w:rFonts w:ascii="Times New Roman" w:hAnsi="Times New Roman"/>
          <w:b/>
          <w:bCs/>
          <w:iCs/>
          <w:sz w:val="24"/>
          <w:szCs w:val="24"/>
        </w:rPr>
      </w:pPr>
      <w:r w:rsidRPr="009D1FC4">
        <w:rPr>
          <w:rFonts w:ascii="Times New Roman" w:hAnsi="Times New Roman"/>
          <w:b/>
          <w:bCs/>
          <w:iCs/>
          <w:sz w:val="24"/>
          <w:szCs w:val="24"/>
        </w:rPr>
        <w:t>6.1. Ele alınacak konular</w:t>
      </w:r>
    </w:p>
    <w:p w:rsidR="00FD2A2C"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Yönetimin gözden geçirme toplantısının ilk gündem maddesi</w:t>
      </w:r>
      <w:r>
        <w:rPr>
          <w:rFonts w:ascii="Times New Roman" w:hAnsi="Times New Roman"/>
          <w:iCs/>
          <w:sz w:val="24"/>
          <w:szCs w:val="24"/>
        </w:rPr>
        <w:t>nde</w:t>
      </w:r>
      <w:r w:rsidRPr="009D1FC4">
        <w:rPr>
          <w:rFonts w:ascii="Times New Roman" w:hAnsi="Times New Roman"/>
          <w:iCs/>
          <w:sz w:val="24"/>
          <w:szCs w:val="24"/>
        </w:rPr>
        <w:t xml:space="preserve"> bir önceki toplantı</w:t>
      </w:r>
      <w:r>
        <w:rPr>
          <w:rFonts w:ascii="Times New Roman" w:hAnsi="Times New Roman"/>
          <w:iCs/>
          <w:sz w:val="24"/>
          <w:szCs w:val="24"/>
        </w:rPr>
        <w:t xml:space="preserve"> etkinliğinin değerlendirmesi </w:t>
      </w:r>
      <w:r w:rsidRPr="00BE2ED4">
        <w:rPr>
          <w:rFonts w:ascii="Times New Roman" w:hAnsi="Times New Roman"/>
          <w:iCs/>
          <w:sz w:val="24"/>
          <w:szCs w:val="24"/>
        </w:rPr>
        <w:t>yapılır.</w:t>
      </w:r>
      <w:r>
        <w:rPr>
          <w:rFonts w:ascii="Times New Roman" w:hAnsi="Times New Roman"/>
          <w:iCs/>
          <w:sz w:val="24"/>
          <w:szCs w:val="24"/>
        </w:rPr>
        <w:t xml:space="preserve"> B</w:t>
      </w:r>
      <w:r w:rsidRPr="009D1FC4">
        <w:rPr>
          <w:rFonts w:ascii="Times New Roman" w:hAnsi="Times New Roman"/>
          <w:iCs/>
          <w:sz w:val="24"/>
          <w:szCs w:val="24"/>
        </w:rPr>
        <w:t xml:space="preserve">ir önceki toplantı ile yapılacak </w:t>
      </w:r>
      <w:r>
        <w:rPr>
          <w:rFonts w:ascii="Times New Roman" w:hAnsi="Times New Roman"/>
          <w:iCs/>
          <w:sz w:val="24"/>
          <w:szCs w:val="24"/>
        </w:rPr>
        <w:t>toplantı arasında geçen sürede</w:t>
      </w:r>
      <w:r w:rsidRPr="009D1FC4">
        <w:rPr>
          <w:rFonts w:ascii="Times New Roman" w:hAnsi="Times New Roman"/>
          <w:iCs/>
          <w:sz w:val="24"/>
          <w:szCs w:val="24"/>
        </w:rPr>
        <w:t xml:space="preserve"> asgari olarak ele alın</w:t>
      </w:r>
      <w:r>
        <w:rPr>
          <w:rFonts w:ascii="Times New Roman" w:hAnsi="Times New Roman"/>
          <w:iCs/>
          <w:sz w:val="24"/>
          <w:szCs w:val="24"/>
        </w:rPr>
        <w:t xml:space="preserve">ması gereken </w:t>
      </w:r>
      <w:r w:rsidRPr="009D1FC4">
        <w:rPr>
          <w:rFonts w:ascii="Times New Roman" w:hAnsi="Times New Roman"/>
          <w:iCs/>
          <w:sz w:val="24"/>
          <w:szCs w:val="24"/>
        </w:rPr>
        <w:t>konular şunlardır:</w:t>
      </w:r>
    </w:p>
    <w:p w:rsidR="00FD2A2C" w:rsidRPr="009D1FC4" w:rsidRDefault="00FD2A2C" w:rsidP="00FD2A2C">
      <w:pPr>
        <w:spacing w:line="240" w:lineRule="auto"/>
        <w:jc w:val="both"/>
        <w:rPr>
          <w:rFonts w:ascii="Times New Roman" w:hAnsi="Times New Roman"/>
          <w:iCs/>
          <w:sz w:val="24"/>
          <w:szCs w:val="24"/>
        </w:rPr>
      </w:pPr>
    </w:p>
    <w:p w:rsidR="00FD2A2C" w:rsidRPr="009D1FC4" w:rsidRDefault="00FD2A2C" w:rsidP="00FD2A2C">
      <w:pPr>
        <w:spacing w:line="240" w:lineRule="auto"/>
        <w:jc w:val="both"/>
        <w:rPr>
          <w:rFonts w:ascii="Times New Roman" w:hAnsi="Times New Roman"/>
          <w:b/>
          <w:iCs/>
          <w:sz w:val="24"/>
          <w:szCs w:val="24"/>
        </w:rPr>
      </w:pPr>
      <w:r w:rsidRPr="009D1FC4">
        <w:rPr>
          <w:rFonts w:ascii="Times New Roman" w:hAnsi="Times New Roman"/>
          <w:b/>
          <w:iCs/>
          <w:sz w:val="24"/>
          <w:szCs w:val="24"/>
        </w:rPr>
        <w:lastRenderedPageBreak/>
        <w:t>Gözden Geçirme Girdileri:</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Önceki yönetimin gözden geçirilmesi toplantısında karar alınan faaliyetlerin durumu,</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 xml:space="preserve">Politika ve </w:t>
      </w:r>
      <w:proofErr w:type="gramStart"/>
      <w:r w:rsidRPr="009D1FC4">
        <w:rPr>
          <w:rFonts w:ascii="Times New Roman" w:hAnsi="Times New Roman"/>
          <w:iCs/>
          <w:sz w:val="24"/>
          <w:szCs w:val="24"/>
        </w:rPr>
        <w:t>prosedürlerin</w:t>
      </w:r>
      <w:proofErr w:type="gramEnd"/>
      <w:r w:rsidRPr="009D1FC4">
        <w:rPr>
          <w:rFonts w:ascii="Times New Roman" w:hAnsi="Times New Roman"/>
          <w:iCs/>
          <w:sz w:val="24"/>
          <w:szCs w:val="24"/>
        </w:rPr>
        <w:t xml:space="preserve"> uygunluğu,</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Mevcut hedeflerin durumu ve gelecek yıla ait hedefler.</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En son iç tetkik sonuçları,</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Dış tetkik sonuçları,</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Dış kuruluşlar tarafından yapılan değerlendirmeler,</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KYS ile ilgili iç ve dış hususlardaki değişimler,</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Hizmet alanlar</w:t>
      </w:r>
      <w:r>
        <w:rPr>
          <w:rFonts w:ascii="Times New Roman" w:hAnsi="Times New Roman"/>
          <w:iCs/>
          <w:sz w:val="24"/>
          <w:szCs w:val="24"/>
        </w:rPr>
        <w:t>dan</w:t>
      </w:r>
      <w:r w:rsidRPr="009D1FC4">
        <w:rPr>
          <w:rFonts w:ascii="Times New Roman" w:hAnsi="Times New Roman"/>
          <w:iCs/>
          <w:sz w:val="24"/>
          <w:szCs w:val="24"/>
        </w:rPr>
        <w:t xml:space="preserve"> gelen geri bildirim bilgileri,</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 xml:space="preserve">Hizmet alanların memnuniyeti ve </w:t>
      </w:r>
      <w:proofErr w:type="gramStart"/>
      <w:r w:rsidRPr="009D1FC4">
        <w:rPr>
          <w:rFonts w:ascii="Times New Roman" w:hAnsi="Times New Roman"/>
          <w:iCs/>
          <w:sz w:val="24"/>
          <w:szCs w:val="24"/>
        </w:rPr>
        <w:t>şikayetler</w:t>
      </w:r>
      <w:proofErr w:type="gramEnd"/>
      <w:r w:rsidRPr="009D1FC4">
        <w:rPr>
          <w:rFonts w:ascii="Times New Roman" w:hAnsi="Times New Roman"/>
          <w:iCs/>
          <w:sz w:val="24"/>
          <w:szCs w:val="24"/>
        </w:rPr>
        <w:t>,</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 xml:space="preserve">Personel </w:t>
      </w:r>
      <w:r w:rsidRPr="00BE2ED4">
        <w:rPr>
          <w:rFonts w:ascii="Times New Roman" w:hAnsi="Times New Roman"/>
          <w:iCs/>
          <w:sz w:val="24"/>
          <w:szCs w:val="24"/>
        </w:rPr>
        <w:t>m</w:t>
      </w:r>
      <w:r w:rsidRPr="009D1FC4">
        <w:rPr>
          <w:rFonts w:ascii="Times New Roman" w:hAnsi="Times New Roman"/>
          <w:iCs/>
          <w:sz w:val="24"/>
          <w:szCs w:val="24"/>
        </w:rPr>
        <w:t>emnuniyeti,</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Uygunsuzluklar ve düzeltici faaliyetler,</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Süreç performansı ve hizmet uygunluğu,</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Risk ve fırsatları belirleme</w:t>
      </w:r>
      <w:r>
        <w:rPr>
          <w:rFonts w:ascii="Times New Roman" w:hAnsi="Times New Roman"/>
          <w:iCs/>
          <w:sz w:val="24"/>
          <w:szCs w:val="24"/>
        </w:rPr>
        <w:t>k</w:t>
      </w:r>
      <w:r w:rsidRPr="009D1FC4">
        <w:rPr>
          <w:rFonts w:ascii="Times New Roman" w:hAnsi="Times New Roman"/>
          <w:iCs/>
          <w:sz w:val="24"/>
          <w:szCs w:val="24"/>
        </w:rPr>
        <w:t xml:space="preserve"> için gerçekleştirilen faaliyetlerin etkinliği,</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Eğitim ihtiyaçları, gerçekleşen eğitimler için durum değerlendirmesi,</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 xml:space="preserve">Altyapı </w:t>
      </w:r>
      <w:proofErr w:type="gramStart"/>
      <w:r w:rsidRPr="009D1FC4">
        <w:rPr>
          <w:rFonts w:ascii="Times New Roman" w:hAnsi="Times New Roman"/>
          <w:iCs/>
          <w:sz w:val="24"/>
          <w:szCs w:val="24"/>
        </w:rPr>
        <w:t>imkanlarının</w:t>
      </w:r>
      <w:proofErr w:type="gramEnd"/>
      <w:r w:rsidRPr="009D1FC4">
        <w:rPr>
          <w:rFonts w:ascii="Times New Roman" w:hAnsi="Times New Roman"/>
          <w:iCs/>
          <w:sz w:val="24"/>
          <w:szCs w:val="24"/>
        </w:rPr>
        <w:t xml:space="preserve"> iyileştirilmesi için bakım planlarının değerlendirilmesi</w:t>
      </w:r>
    </w:p>
    <w:p w:rsidR="00FD2A2C" w:rsidRPr="009D1FC4" w:rsidRDefault="00FD2A2C" w:rsidP="00FD2A2C">
      <w:pPr>
        <w:numPr>
          <w:ilvl w:val="0"/>
          <w:numId w:val="1"/>
        </w:numPr>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İyileştirme için tavsiyeler,</w:t>
      </w:r>
    </w:p>
    <w:p w:rsidR="00FD2A2C" w:rsidRPr="009D1FC4" w:rsidRDefault="00FD2A2C" w:rsidP="00FD2A2C">
      <w:pPr>
        <w:tabs>
          <w:tab w:val="left" w:pos="4035"/>
        </w:tabs>
        <w:autoSpaceDE w:val="0"/>
        <w:autoSpaceDN w:val="0"/>
        <w:spacing w:before="120" w:after="120" w:line="240" w:lineRule="auto"/>
        <w:jc w:val="both"/>
        <w:rPr>
          <w:rFonts w:ascii="Times New Roman" w:hAnsi="Times New Roman"/>
          <w:b/>
          <w:iCs/>
          <w:sz w:val="24"/>
          <w:szCs w:val="24"/>
        </w:rPr>
      </w:pPr>
      <w:r w:rsidRPr="009D1FC4">
        <w:rPr>
          <w:rFonts w:ascii="Times New Roman" w:hAnsi="Times New Roman"/>
          <w:b/>
          <w:iCs/>
          <w:sz w:val="24"/>
          <w:szCs w:val="24"/>
        </w:rPr>
        <w:t>Gözden Geçirme Çıktıları:</w:t>
      </w:r>
      <w:r w:rsidRPr="009D1FC4">
        <w:rPr>
          <w:rFonts w:ascii="Times New Roman" w:hAnsi="Times New Roman"/>
          <w:b/>
          <w:iCs/>
          <w:sz w:val="24"/>
          <w:szCs w:val="24"/>
        </w:rPr>
        <w:tab/>
      </w:r>
    </w:p>
    <w:p w:rsidR="00FD2A2C" w:rsidRPr="009D1FC4" w:rsidRDefault="00FD2A2C" w:rsidP="00FD2A2C">
      <w:pPr>
        <w:numPr>
          <w:ilvl w:val="0"/>
          <w:numId w:val="2"/>
        </w:numPr>
        <w:tabs>
          <w:tab w:val="left" w:pos="4035"/>
        </w:tabs>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Kalite Yönetim Sisteminin etkinliğinin iyileştirilmesi,</w:t>
      </w:r>
    </w:p>
    <w:p w:rsidR="00FD2A2C" w:rsidRPr="009D1FC4" w:rsidRDefault="00FD2A2C" w:rsidP="00FD2A2C">
      <w:pPr>
        <w:numPr>
          <w:ilvl w:val="0"/>
          <w:numId w:val="2"/>
        </w:numPr>
        <w:tabs>
          <w:tab w:val="left" w:pos="4035"/>
        </w:tabs>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KYS ile ilgili değişim ihtiyacı,</w:t>
      </w:r>
    </w:p>
    <w:p w:rsidR="00FD2A2C" w:rsidRPr="009D1FC4" w:rsidRDefault="00FD2A2C" w:rsidP="00FD2A2C">
      <w:pPr>
        <w:numPr>
          <w:ilvl w:val="0"/>
          <w:numId w:val="2"/>
        </w:numPr>
        <w:tabs>
          <w:tab w:val="left" w:pos="4035"/>
        </w:tabs>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Kaynak ihtiyaçları.</w:t>
      </w:r>
    </w:p>
    <w:p w:rsidR="00FD2A2C" w:rsidRPr="009D1FC4" w:rsidRDefault="00FD2A2C" w:rsidP="00FD2A2C">
      <w:pPr>
        <w:numPr>
          <w:ilvl w:val="0"/>
          <w:numId w:val="2"/>
        </w:numPr>
        <w:tabs>
          <w:tab w:val="left" w:pos="4035"/>
        </w:tabs>
        <w:autoSpaceDE w:val="0"/>
        <w:autoSpaceDN w:val="0"/>
        <w:spacing w:before="120" w:after="120" w:line="240" w:lineRule="auto"/>
        <w:jc w:val="both"/>
        <w:rPr>
          <w:rFonts w:ascii="Times New Roman" w:hAnsi="Times New Roman"/>
          <w:iCs/>
          <w:sz w:val="24"/>
          <w:szCs w:val="24"/>
        </w:rPr>
      </w:pPr>
      <w:r w:rsidRPr="009D1FC4">
        <w:rPr>
          <w:rFonts w:ascii="Times New Roman" w:hAnsi="Times New Roman"/>
          <w:iCs/>
          <w:sz w:val="24"/>
          <w:szCs w:val="24"/>
        </w:rPr>
        <w:t>İyileştirme çalışmaları için belirlenen fırsatların değerlendirilmesi ve düzenleyici faaliyetlerin başlatılması,</w:t>
      </w:r>
    </w:p>
    <w:p w:rsidR="00FD2A2C" w:rsidRPr="009D1FC4" w:rsidRDefault="00FD2A2C" w:rsidP="00FD2A2C">
      <w:pPr>
        <w:spacing w:line="240" w:lineRule="auto"/>
        <w:jc w:val="both"/>
        <w:rPr>
          <w:rFonts w:ascii="Times New Roman" w:hAnsi="Times New Roman"/>
          <w:b/>
          <w:bCs/>
          <w:iCs/>
          <w:sz w:val="24"/>
          <w:szCs w:val="24"/>
        </w:rPr>
      </w:pPr>
    </w:p>
    <w:p w:rsidR="00FD2A2C" w:rsidRPr="009D1FC4" w:rsidRDefault="00FD2A2C" w:rsidP="00FD2A2C">
      <w:pPr>
        <w:spacing w:line="240" w:lineRule="auto"/>
        <w:jc w:val="both"/>
        <w:rPr>
          <w:rFonts w:ascii="Times New Roman" w:hAnsi="Times New Roman"/>
          <w:b/>
          <w:bCs/>
          <w:iCs/>
          <w:sz w:val="24"/>
          <w:szCs w:val="24"/>
        </w:rPr>
      </w:pPr>
      <w:r w:rsidRPr="009D1FC4">
        <w:rPr>
          <w:rFonts w:ascii="Times New Roman" w:hAnsi="Times New Roman"/>
          <w:b/>
          <w:bCs/>
          <w:iCs/>
          <w:sz w:val="24"/>
          <w:szCs w:val="24"/>
        </w:rPr>
        <w:t>6.2. İşleyiş</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 xml:space="preserve">6.2.1. Yönetimin gözden geçirme toplantısı yılda en az bir kere ve Kasım ayı içerisinde yapılır. </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6.2.2. Kalite Yönetim Ekibi önerisi ve İl Müdürünün uygun bulması halinde 1 yılı beklenmeden de gözden geçirme toplantısı yapılabilir.</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6.2.3. Kalite Yönetim Ekibi, toplantıya katılacaklara, toplantının tarihini, yerini ve saatini yazılı olarak bildirir.</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 xml:space="preserve">6.2.4. Yönetim öngörülen tarihte toplanır ve toplantıda yapılan değerlendirmeler sonucunda elde edilen bulgular ve bunlardan kaynaklanan faaliyetler, karar biçiminde YGG Toplantı Rapor Formuna </w:t>
      </w:r>
      <w:r w:rsidRPr="009D1FC4">
        <w:rPr>
          <w:rFonts w:ascii="Times New Roman" w:hAnsi="Times New Roman"/>
          <w:iCs/>
          <w:sz w:val="24"/>
          <w:szCs w:val="24"/>
        </w:rPr>
        <w:lastRenderedPageBreak/>
        <w:t>(</w:t>
      </w:r>
      <w:proofErr w:type="gramStart"/>
      <w:r w:rsidRPr="009D1FC4">
        <w:rPr>
          <w:rFonts w:ascii="Times New Roman" w:hAnsi="Times New Roman"/>
          <w:iCs/>
          <w:sz w:val="24"/>
          <w:szCs w:val="24"/>
        </w:rPr>
        <w:t>GTHB.İKS</w:t>
      </w:r>
      <w:proofErr w:type="gramEnd"/>
      <w:r w:rsidRPr="009D1FC4">
        <w:rPr>
          <w:rFonts w:ascii="Times New Roman" w:hAnsi="Times New Roman"/>
          <w:iCs/>
          <w:sz w:val="24"/>
          <w:szCs w:val="24"/>
        </w:rPr>
        <w:t>/KYS.FRM.12) yaz</w:t>
      </w:r>
      <w:r>
        <w:rPr>
          <w:rFonts w:ascii="Times New Roman" w:hAnsi="Times New Roman"/>
          <w:iCs/>
          <w:sz w:val="24"/>
          <w:szCs w:val="24"/>
        </w:rPr>
        <w:t>ılır. Yönetim, bu faaliyetlerin,</w:t>
      </w:r>
      <w:r w:rsidRPr="009D1FC4">
        <w:rPr>
          <w:rFonts w:ascii="Times New Roman" w:hAnsi="Times New Roman"/>
          <w:iCs/>
          <w:sz w:val="24"/>
          <w:szCs w:val="24"/>
        </w:rPr>
        <w:t xml:space="preserve"> üzerinde görüş birliğine varılan </w:t>
      </w:r>
      <w:r w:rsidRPr="00BE2ED4">
        <w:rPr>
          <w:rFonts w:ascii="Times New Roman" w:hAnsi="Times New Roman"/>
          <w:iCs/>
          <w:sz w:val="24"/>
          <w:szCs w:val="24"/>
        </w:rPr>
        <w:t xml:space="preserve">uygun </w:t>
      </w:r>
      <w:r w:rsidRPr="009D1FC4">
        <w:rPr>
          <w:rFonts w:ascii="Times New Roman" w:hAnsi="Times New Roman"/>
          <w:iCs/>
          <w:sz w:val="24"/>
          <w:szCs w:val="24"/>
        </w:rPr>
        <w:t>bir sürede sonuçlandırılmasını sağlar.</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6.2.5. Toplantı Raporu Formunu (</w:t>
      </w:r>
      <w:proofErr w:type="gramStart"/>
      <w:r w:rsidRPr="009D1FC4">
        <w:rPr>
          <w:rFonts w:ascii="Times New Roman" w:hAnsi="Times New Roman"/>
          <w:iCs/>
          <w:sz w:val="24"/>
          <w:szCs w:val="24"/>
        </w:rPr>
        <w:t>GTHB.İKS</w:t>
      </w:r>
      <w:proofErr w:type="gramEnd"/>
      <w:r w:rsidRPr="009D1FC4">
        <w:rPr>
          <w:rFonts w:ascii="Times New Roman" w:hAnsi="Times New Roman"/>
          <w:iCs/>
          <w:sz w:val="24"/>
          <w:szCs w:val="24"/>
        </w:rPr>
        <w:t>/KYS.FRM.12) Kalite Yönetim Ekibi hazırlar, katılımcılara imzalatır ve iç yazışma ile katılımcılara ve varsa ilave gerçekleştirme sorumlularına dağıtır.</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6.2.7.Kararın tebliğinden sonra faaliyetin gerçekleştirilmesinden sorumlu tutulan kişi, söz konusu faaliyeti zamanında tamamlar.</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6.2.8. Kalite Yönetim Ekibi çalışmaları izler ve sonuçları hakkında İl Müdür yardımcısına ve İl Müdürüne bilgi verir.</w:t>
      </w:r>
    </w:p>
    <w:p w:rsidR="00FD2A2C" w:rsidRPr="009D1FC4" w:rsidRDefault="00FD2A2C" w:rsidP="00FD2A2C">
      <w:pPr>
        <w:spacing w:line="240" w:lineRule="auto"/>
        <w:jc w:val="both"/>
        <w:rPr>
          <w:rFonts w:ascii="Times New Roman" w:hAnsi="Times New Roman"/>
          <w:iCs/>
          <w:sz w:val="24"/>
          <w:szCs w:val="24"/>
        </w:rPr>
      </w:pPr>
      <w:r w:rsidRPr="009D1FC4">
        <w:rPr>
          <w:rFonts w:ascii="Times New Roman" w:hAnsi="Times New Roman"/>
          <w:iCs/>
          <w:sz w:val="24"/>
          <w:szCs w:val="24"/>
        </w:rPr>
        <w:t xml:space="preserve">6.2.9. </w:t>
      </w:r>
      <w:r w:rsidR="00C12473">
        <w:rPr>
          <w:rFonts w:ascii="Times New Roman" w:hAnsi="Times New Roman"/>
          <w:sz w:val="24"/>
          <w:szCs w:val="24"/>
        </w:rPr>
        <w:t xml:space="preserve">Tekirdağ </w:t>
      </w:r>
      <w:r>
        <w:rPr>
          <w:rFonts w:ascii="Times New Roman" w:hAnsi="Times New Roman"/>
          <w:sz w:val="24"/>
          <w:szCs w:val="24"/>
        </w:rPr>
        <w:t xml:space="preserve">İl </w:t>
      </w:r>
      <w:r w:rsidRPr="009D1FC4">
        <w:rPr>
          <w:rFonts w:ascii="Times New Roman" w:hAnsi="Times New Roman"/>
          <w:iCs/>
          <w:sz w:val="24"/>
          <w:szCs w:val="24"/>
        </w:rPr>
        <w:t>yönetimi, yönetim sisteminde yapmayı planladığı değişiklikleri toplantıda görüşerek belirler, planlar ve uygular. Bunu yaparken yönetim sisteminin ve işlerliğinin bozulmamasına dikkat eder.</w:t>
      </w:r>
    </w:p>
    <w:p w:rsidR="00FD2A2C" w:rsidRPr="009D1FC4" w:rsidRDefault="00FD2A2C" w:rsidP="00FD2A2C">
      <w:pPr>
        <w:spacing w:line="240" w:lineRule="auto"/>
        <w:jc w:val="both"/>
        <w:rPr>
          <w:rFonts w:ascii="Times New Roman" w:hAnsi="Times New Roman"/>
          <w:iCs/>
          <w:sz w:val="24"/>
          <w:szCs w:val="24"/>
        </w:rPr>
      </w:pPr>
    </w:p>
    <w:p w:rsidR="00E873E4" w:rsidRDefault="00E873E4"/>
    <w:sectPr w:rsidR="00E873E4" w:rsidSect="006D5A70">
      <w:headerReference w:type="even" r:id="rId7"/>
      <w:headerReference w:type="default" r:id="rId8"/>
      <w:footerReference w:type="even" r:id="rId9"/>
      <w:footerReference w:type="default" r:id="rId10"/>
      <w:headerReference w:type="first" r:id="rId11"/>
      <w:footerReference w:type="first" r:id="rId12"/>
      <w:pgSz w:w="11906" w:h="16838" w:code="9"/>
      <w:pgMar w:top="851" w:right="709" w:bottom="851"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1C6B" w:rsidRDefault="009C1C6B">
      <w:pPr>
        <w:spacing w:after="0" w:line="240" w:lineRule="auto"/>
      </w:pPr>
      <w:r>
        <w:separator/>
      </w:r>
    </w:p>
  </w:endnote>
  <w:endnote w:type="continuationSeparator" w:id="0">
    <w:p w:rsidR="009C1C6B" w:rsidRDefault="009C1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A" w:rsidRDefault="00F13BCA">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287"/>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189"/>
      <w:gridCol w:w="3138"/>
      <w:gridCol w:w="3879"/>
    </w:tblGrid>
    <w:tr w:rsidR="008E2F3B" w:rsidTr="008E2F3B">
      <w:trPr>
        <w:cantSplit/>
        <w:trHeight w:val="699"/>
      </w:trPr>
      <w:tc>
        <w:tcPr>
          <w:tcW w:w="3189" w:type="dxa"/>
          <w:tcBorders>
            <w:top w:val="single" w:sz="4" w:space="0" w:color="auto"/>
            <w:left w:val="single" w:sz="4" w:space="0" w:color="auto"/>
            <w:bottom w:val="single" w:sz="4" w:space="0" w:color="auto"/>
            <w:right w:val="single" w:sz="4" w:space="0" w:color="auto"/>
          </w:tcBorders>
          <w:hideMark/>
        </w:tcPr>
        <w:p w:rsidR="008E2F3B" w:rsidRDefault="00FD2A2C" w:rsidP="008E2F3B">
          <w:pPr>
            <w:spacing w:after="0"/>
            <w:jc w:val="center"/>
            <w:rPr>
              <w:rFonts w:ascii="Times New Roman" w:hAnsi="Times New Roman"/>
              <w:sz w:val="24"/>
              <w:szCs w:val="24"/>
            </w:rPr>
          </w:pPr>
          <w:r>
            <w:rPr>
              <w:rFonts w:ascii="Times New Roman" w:hAnsi="Times New Roman"/>
              <w:sz w:val="24"/>
              <w:szCs w:val="24"/>
            </w:rPr>
            <w:t>Hazırlayan</w:t>
          </w:r>
        </w:p>
        <w:p w:rsidR="008E2F3B" w:rsidRDefault="00FD2A2C" w:rsidP="008E2F3B">
          <w:pPr>
            <w:spacing w:after="0"/>
            <w:jc w:val="center"/>
            <w:rPr>
              <w:rFonts w:ascii="Times New Roman" w:hAnsi="Times New Roman"/>
              <w:sz w:val="24"/>
              <w:szCs w:val="24"/>
            </w:rPr>
          </w:pPr>
          <w:r>
            <w:rPr>
              <w:rFonts w:ascii="Times New Roman" w:hAnsi="Times New Roman"/>
              <w:sz w:val="24"/>
              <w:szCs w:val="24"/>
            </w:rPr>
            <w:t>Kalite Yönetim Ekibi</w:t>
          </w:r>
        </w:p>
      </w:tc>
      <w:tc>
        <w:tcPr>
          <w:tcW w:w="3138" w:type="dxa"/>
          <w:tcBorders>
            <w:top w:val="single" w:sz="4" w:space="0" w:color="auto"/>
            <w:left w:val="single" w:sz="4" w:space="0" w:color="auto"/>
            <w:bottom w:val="single" w:sz="4" w:space="0" w:color="auto"/>
            <w:right w:val="single" w:sz="4" w:space="0" w:color="auto"/>
          </w:tcBorders>
          <w:hideMark/>
        </w:tcPr>
        <w:p w:rsidR="008E2F3B" w:rsidRDefault="00FD2A2C" w:rsidP="008E2F3B">
          <w:pPr>
            <w:spacing w:after="0"/>
            <w:jc w:val="center"/>
            <w:rPr>
              <w:rFonts w:ascii="Times New Roman" w:hAnsi="Times New Roman"/>
              <w:sz w:val="24"/>
              <w:szCs w:val="24"/>
            </w:rPr>
          </w:pPr>
          <w:r>
            <w:rPr>
              <w:rFonts w:ascii="Times New Roman" w:hAnsi="Times New Roman"/>
              <w:sz w:val="24"/>
              <w:szCs w:val="24"/>
            </w:rPr>
            <w:t>Kontrol Eden</w:t>
          </w:r>
        </w:p>
        <w:p w:rsidR="008E2F3B" w:rsidRDefault="00F13BCA" w:rsidP="008E2F3B">
          <w:pPr>
            <w:spacing w:after="0"/>
            <w:jc w:val="center"/>
            <w:rPr>
              <w:rFonts w:ascii="Times New Roman" w:hAnsi="Times New Roman"/>
              <w:sz w:val="24"/>
              <w:szCs w:val="24"/>
            </w:rPr>
          </w:pPr>
          <w:r>
            <w:rPr>
              <w:rFonts w:ascii="Times New Roman" w:hAnsi="Times New Roman"/>
              <w:sz w:val="24"/>
              <w:szCs w:val="24"/>
            </w:rPr>
            <w:t xml:space="preserve">Kalite Yönetim Temsilcisi </w:t>
          </w:r>
        </w:p>
      </w:tc>
      <w:tc>
        <w:tcPr>
          <w:tcW w:w="3879" w:type="dxa"/>
          <w:tcBorders>
            <w:top w:val="single" w:sz="4" w:space="0" w:color="auto"/>
            <w:left w:val="single" w:sz="4" w:space="0" w:color="auto"/>
            <w:bottom w:val="single" w:sz="4" w:space="0" w:color="auto"/>
            <w:right w:val="single" w:sz="4" w:space="0" w:color="auto"/>
          </w:tcBorders>
          <w:hideMark/>
        </w:tcPr>
        <w:p w:rsidR="008E2F3B" w:rsidRDefault="00FD2A2C" w:rsidP="008E2F3B">
          <w:pPr>
            <w:spacing w:after="0"/>
            <w:jc w:val="center"/>
            <w:rPr>
              <w:rFonts w:ascii="Times New Roman" w:hAnsi="Times New Roman"/>
              <w:sz w:val="24"/>
              <w:szCs w:val="24"/>
            </w:rPr>
          </w:pPr>
          <w:r>
            <w:rPr>
              <w:rFonts w:ascii="Times New Roman" w:hAnsi="Times New Roman"/>
              <w:sz w:val="24"/>
              <w:szCs w:val="24"/>
            </w:rPr>
            <w:t>Onaylayan</w:t>
          </w:r>
        </w:p>
        <w:p w:rsidR="008E2F3B" w:rsidRDefault="00F13BCA" w:rsidP="008E2F3B">
          <w:pPr>
            <w:spacing w:after="0"/>
            <w:jc w:val="center"/>
            <w:rPr>
              <w:rFonts w:ascii="Times New Roman" w:hAnsi="Times New Roman"/>
              <w:sz w:val="24"/>
              <w:szCs w:val="24"/>
            </w:rPr>
          </w:pPr>
          <w:r>
            <w:rPr>
              <w:rFonts w:ascii="Times New Roman" w:hAnsi="Times New Roman"/>
              <w:sz w:val="24"/>
              <w:szCs w:val="24"/>
            </w:rPr>
            <w:t>Kalite Yönetim Lideri</w:t>
          </w:r>
        </w:p>
      </w:tc>
    </w:tr>
    <w:tr w:rsidR="008E2F3B" w:rsidTr="008E2F3B">
      <w:trPr>
        <w:cantSplit/>
        <w:trHeight w:val="595"/>
      </w:trPr>
      <w:tc>
        <w:tcPr>
          <w:tcW w:w="3189" w:type="dxa"/>
          <w:tcBorders>
            <w:top w:val="single" w:sz="4" w:space="0" w:color="auto"/>
            <w:left w:val="single" w:sz="4" w:space="0" w:color="auto"/>
            <w:bottom w:val="single" w:sz="4" w:space="0" w:color="auto"/>
            <w:right w:val="single" w:sz="4" w:space="0" w:color="auto"/>
          </w:tcBorders>
        </w:tcPr>
        <w:p w:rsidR="008E2F3B" w:rsidRDefault="00F13BCA" w:rsidP="008E2F3B">
          <w:pPr>
            <w:jc w:val="center"/>
            <w:rPr>
              <w:rFonts w:ascii="Times New Roman" w:hAnsi="Times New Roman"/>
              <w:szCs w:val="18"/>
            </w:rPr>
          </w:pPr>
          <w:r>
            <w:rPr>
              <w:rFonts w:ascii="Times New Roman" w:hAnsi="Times New Roman"/>
              <w:szCs w:val="18"/>
            </w:rPr>
            <w:t>Gülşen IŞIK</w:t>
          </w:r>
        </w:p>
      </w:tc>
      <w:tc>
        <w:tcPr>
          <w:tcW w:w="3138" w:type="dxa"/>
          <w:tcBorders>
            <w:top w:val="single" w:sz="4" w:space="0" w:color="auto"/>
            <w:left w:val="single" w:sz="4" w:space="0" w:color="auto"/>
            <w:bottom w:val="single" w:sz="4" w:space="0" w:color="auto"/>
            <w:right w:val="single" w:sz="4" w:space="0" w:color="auto"/>
          </w:tcBorders>
        </w:tcPr>
        <w:p w:rsidR="008E2F3B" w:rsidRDefault="00F13BCA" w:rsidP="008E2F3B">
          <w:pPr>
            <w:jc w:val="center"/>
            <w:rPr>
              <w:rFonts w:ascii="Times New Roman" w:hAnsi="Times New Roman"/>
              <w:szCs w:val="18"/>
            </w:rPr>
          </w:pPr>
          <w:r>
            <w:rPr>
              <w:rFonts w:ascii="Times New Roman" w:hAnsi="Times New Roman"/>
              <w:szCs w:val="18"/>
            </w:rPr>
            <w:t>Kazım ALATAŞ</w:t>
          </w:r>
        </w:p>
      </w:tc>
      <w:tc>
        <w:tcPr>
          <w:tcW w:w="3879" w:type="dxa"/>
          <w:tcBorders>
            <w:top w:val="single" w:sz="4" w:space="0" w:color="auto"/>
            <w:left w:val="single" w:sz="4" w:space="0" w:color="auto"/>
            <w:bottom w:val="single" w:sz="4" w:space="0" w:color="auto"/>
            <w:right w:val="single" w:sz="4" w:space="0" w:color="auto"/>
          </w:tcBorders>
        </w:tcPr>
        <w:p w:rsidR="008E2F3B" w:rsidRDefault="00F13BCA" w:rsidP="008E2F3B">
          <w:pPr>
            <w:jc w:val="center"/>
            <w:rPr>
              <w:rFonts w:ascii="Times New Roman" w:hAnsi="Times New Roman"/>
              <w:szCs w:val="18"/>
            </w:rPr>
          </w:pPr>
          <w:r>
            <w:rPr>
              <w:rFonts w:ascii="Times New Roman" w:hAnsi="Times New Roman"/>
              <w:szCs w:val="18"/>
            </w:rPr>
            <w:t xml:space="preserve">Zekeriya </w:t>
          </w:r>
          <w:r>
            <w:rPr>
              <w:rFonts w:ascii="Times New Roman" w:hAnsi="Times New Roman"/>
              <w:szCs w:val="18"/>
            </w:rPr>
            <w:t>SARIKOCA</w:t>
          </w:r>
          <w:bookmarkStart w:id="0" w:name="_GoBack"/>
          <w:bookmarkEnd w:id="0"/>
        </w:p>
      </w:tc>
    </w:tr>
  </w:tbl>
  <w:p w:rsidR="002A62B5" w:rsidRPr="0039741E" w:rsidRDefault="009C1C6B" w:rsidP="0039741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A" w:rsidRDefault="00F13BCA">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1C6B" w:rsidRDefault="009C1C6B">
      <w:pPr>
        <w:spacing w:after="0" w:line="240" w:lineRule="auto"/>
      </w:pPr>
      <w:r>
        <w:separator/>
      </w:r>
    </w:p>
  </w:footnote>
  <w:footnote w:type="continuationSeparator" w:id="0">
    <w:p w:rsidR="009C1C6B" w:rsidRDefault="009C1C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A" w:rsidRDefault="00F13BCA">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0"/>
      <w:gridCol w:w="4544"/>
      <w:gridCol w:w="1544"/>
      <w:gridCol w:w="2268"/>
    </w:tblGrid>
    <w:tr w:rsidR="002A62B5" w:rsidRPr="006D5A70" w:rsidTr="00711C0F">
      <w:trPr>
        <w:cantSplit/>
        <w:trHeight w:val="457"/>
      </w:trPr>
      <w:tc>
        <w:tcPr>
          <w:tcW w:w="1920" w:type="dxa"/>
          <w:vMerge w:val="restart"/>
          <w:tcBorders>
            <w:top w:val="single" w:sz="4" w:space="0" w:color="auto"/>
            <w:left w:val="single" w:sz="4" w:space="0" w:color="auto"/>
            <w:bottom w:val="single" w:sz="4" w:space="0" w:color="auto"/>
            <w:right w:val="single" w:sz="4" w:space="0" w:color="auto"/>
          </w:tcBorders>
        </w:tcPr>
        <w:p w:rsidR="002A62B5" w:rsidRPr="00AC252F" w:rsidRDefault="00FD2A2C" w:rsidP="009D1FC4">
          <w:pPr>
            <w:pStyle w:val="stbilgi"/>
            <w:ind w:left="213"/>
            <w:rPr>
              <w:rFonts w:ascii="Times New Roman" w:eastAsia="Times New Roman" w:hAnsi="Times New Roman"/>
              <w:b/>
              <w:sz w:val="28"/>
              <w:szCs w:val="28"/>
              <w:lang w:val="tr-TR" w:eastAsia="en-US"/>
            </w:rPr>
          </w:pPr>
          <w:r w:rsidRPr="00AC252F">
            <w:rPr>
              <w:rFonts w:eastAsia="Times New Roman"/>
              <w:noProof/>
              <w:sz w:val="22"/>
              <w:szCs w:val="22"/>
              <w:lang w:val="tr-TR" w:eastAsia="tr-TR"/>
            </w:rPr>
            <w:drawing>
              <wp:inline distT="0" distB="0" distL="0" distR="0">
                <wp:extent cx="1036955" cy="948055"/>
                <wp:effectExtent l="0" t="0" r="0" b="444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48055"/>
                        </a:xfrm>
                        <a:prstGeom prst="rect">
                          <a:avLst/>
                        </a:prstGeom>
                        <a:noFill/>
                        <a:ln>
                          <a:noFill/>
                        </a:ln>
                      </pic:spPr>
                    </pic:pic>
                  </a:graphicData>
                </a:graphic>
              </wp:inline>
            </w:drawing>
          </w:r>
        </w:p>
      </w:tc>
      <w:tc>
        <w:tcPr>
          <w:tcW w:w="4544" w:type="dxa"/>
          <w:vMerge w:val="restart"/>
          <w:tcBorders>
            <w:top w:val="single" w:sz="4" w:space="0" w:color="auto"/>
            <w:left w:val="single" w:sz="4" w:space="0" w:color="auto"/>
            <w:bottom w:val="single" w:sz="4" w:space="0" w:color="auto"/>
            <w:right w:val="single" w:sz="4" w:space="0" w:color="auto"/>
          </w:tcBorders>
          <w:vAlign w:val="center"/>
        </w:tcPr>
        <w:p w:rsidR="002A62B5" w:rsidRPr="00AC252F" w:rsidRDefault="00AF5643" w:rsidP="00DB4BF1">
          <w:pPr>
            <w:pStyle w:val="stbilgi"/>
            <w:jc w:val="center"/>
            <w:rPr>
              <w:rFonts w:ascii="Times New Roman" w:eastAsia="Times New Roman" w:hAnsi="Times New Roman"/>
              <w:b/>
              <w:bCs/>
              <w:sz w:val="24"/>
              <w:szCs w:val="24"/>
              <w:lang w:val="tr-TR" w:eastAsia="en-US"/>
            </w:rPr>
          </w:pPr>
          <w:r>
            <w:rPr>
              <w:rFonts w:ascii="Times New Roman" w:eastAsia="Times New Roman" w:hAnsi="Times New Roman"/>
              <w:b/>
              <w:sz w:val="24"/>
              <w:szCs w:val="24"/>
              <w:lang w:val="tr-TR" w:eastAsia="en-US"/>
            </w:rPr>
            <w:t>TEKİRDAĞ</w:t>
          </w:r>
          <w:r w:rsidR="00FD2A2C" w:rsidRPr="00AC252F">
            <w:rPr>
              <w:rFonts w:ascii="Times New Roman" w:eastAsia="Times New Roman" w:hAnsi="Times New Roman"/>
              <w:b/>
              <w:sz w:val="24"/>
              <w:szCs w:val="24"/>
              <w:lang w:val="tr-TR" w:eastAsia="en-US"/>
            </w:rPr>
            <w:t xml:space="preserve"> İL GIDA TARIM VE HAYVANCILIK MÜDÜRLÜĞÜ </w:t>
          </w:r>
          <w:r w:rsidR="00FD2A2C" w:rsidRPr="00AC252F">
            <w:rPr>
              <w:rFonts w:ascii="Times New Roman" w:eastAsia="Times New Roman" w:hAnsi="Times New Roman"/>
              <w:b/>
              <w:bCs/>
              <w:sz w:val="24"/>
              <w:szCs w:val="24"/>
              <w:lang w:val="tr-TR" w:eastAsia="en-US"/>
            </w:rPr>
            <w:t>YÖNETİMİ GÖZDEN GEÇİRME</w:t>
          </w:r>
        </w:p>
        <w:p w:rsidR="002A62B5" w:rsidRPr="00AC252F" w:rsidRDefault="00FD2A2C" w:rsidP="00DB4BF1">
          <w:pPr>
            <w:pStyle w:val="stbilgi"/>
            <w:jc w:val="center"/>
            <w:rPr>
              <w:rFonts w:ascii="Times New Roman" w:eastAsia="Times New Roman" w:hAnsi="Times New Roman"/>
              <w:b/>
              <w:bCs/>
              <w:sz w:val="32"/>
              <w:szCs w:val="32"/>
              <w:lang w:val="tr-TR" w:eastAsia="en-US"/>
            </w:rPr>
          </w:pPr>
          <w:r w:rsidRPr="00AC252F">
            <w:rPr>
              <w:rFonts w:ascii="Times New Roman" w:eastAsia="Times New Roman" w:hAnsi="Times New Roman"/>
              <w:b/>
              <w:bCs/>
              <w:sz w:val="24"/>
              <w:szCs w:val="24"/>
              <w:lang w:val="tr-TR" w:eastAsia="en-US"/>
            </w:rPr>
            <w:t>PROSEDÜRÜ</w:t>
          </w:r>
        </w:p>
      </w:tc>
      <w:tc>
        <w:tcPr>
          <w:tcW w:w="1544" w:type="dxa"/>
          <w:tcBorders>
            <w:top w:val="single" w:sz="4" w:space="0" w:color="auto"/>
            <w:left w:val="single" w:sz="4" w:space="0" w:color="auto"/>
            <w:bottom w:val="single" w:sz="4" w:space="0" w:color="auto"/>
            <w:right w:val="single" w:sz="4" w:space="0" w:color="auto"/>
          </w:tcBorders>
          <w:vAlign w:val="center"/>
        </w:tcPr>
        <w:p w:rsidR="002A62B5" w:rsidRPr="00AC252F" w:rsidRDefault="00FD2A2C" w:rsidP="00191AAE">
          <w:pPr>
            <w:pStyle w:val="stbilgi"/>
            <w:rPr>
              <w:rFonts w:ascii="Times New Roman" w:eastAsia="Times New Roman" w:hAnsi="Times New Roman"/>
              <w:lang w:val="tr-TR" w:eastAsia="en-US"/>
            </w:rPr>
          </w:pPr>
          <w:r w:rsidRPr="00AC252F">
            <w:rPr>
              <w:rFonts w:ascii="Times New Roman" w:eastAsia="Times New Roman" w:hAnsi="Times New Roman"/>
              <w:lang w:val="tr-TR" w:eastAsia="en-US"/>
            </w:rPr>
            <w:t>Doküman Kodu</w:t>
          </w:r>
        </w:p>
      </w:tc>
      <w:tc>
        <w:tcPr>
          <w:tcW w:w="2268" w:type="dxa"/>
          <w:tcBorders>
            <w:top w:val="single" w:sz="4" w:space="0" w:color="auto"/>
            <w:left w:val="single" w:sz="4" w:space="0" w:color="auto"/>
            <w:bottom w:val="single" w:sz="4" w:space="0" w:color="auto"/>
            <w:right w:val="single" w:sz="4" w:space="0" w:color="auto"/>
          </w:tcBorders>
          <w:vAlign w:val="bottom"/>
        </w:tcPr>
        <w:p w:rsidR="002A62B5" w:rsidRPr="00AC252F" w:rsidRDefault="00FD2A2C" w:rsidP="00AF5643">
          <w:pPr>
            <w:pStyle w:val="stbilgi"/>
            <w:jc w:val="center"/>
            <w:rPr>
              <w:rFonts w:ascii="Times New Roman" w:eastAsia="Times New Roman" w:hAnsi="Times New Roman"/>
              <w:lang w:val="tr-TR" w:eastAsia="en-US"/>
            </w:rPr>
          </w:pPr>
          <w:r w:rsidRPr="00AC252F">
            <w:rPr>
              <w:rFonts w:ascii="Times New Roman" w:eastAsia="Times New Roman" w:hAnsi="Times New Roman"/>
              <w:lang w:val="tr-TR" w:eastAsia="en-US"/>
            </w:rPr>
            <w:t>GTHB_</w:t>
          </w:r>
          <w:r w:rsidR="00AF5643">
            <w:rPr>
              <w:rFonts w:ascii="Times New Roman" w:eastAsia="Times New Roman" w:hAnsi="Times New Roman"/>
              <w:lang w:val="tr-TR" w:eastAsia="en-US"/>
            </w:rPr>
            <w:t>59</w:t>
          </w:r>
          <w:r w:rsidRPr="00AC252F">
            <w:rPr>
              <w:rFonts w:ascii="Times New Roman" w:eastAsia="Times New Roman" w:hAnsi="Times New Roman"/>
              <w:lang w:val="tr-TR" w:eastAsia="en-US"/>
            </w:rPr>
            <w:t>_İLM_PRD.05</w:t>
          </w:r>
        </w:p>
      </w:tc>
    </w:tr>
    <w:tr w:rsidR="00BE23E4" w:rsidRPr="006D5A70" w:rsidTr="00711C0F">
      <w:trPr>
        <w:cantSplit/>
        <w:trHeight w:val="308"/>
      </w:trPr>
      <w:tc>
        <w:tcPr>
          <w:tcW w:w="1920" w:type="dxa"/>
          <w:vMerge/>
          <w:tcBorders>
            <w:top w:val="single" w:sz="4" w:space="0" w:color="auto"/>
            <w:left w:val="single" w:sz="4" w:space="0" w:color="auto"/>
            <w:bottom w:val="single" w:sz="4" w:space="0" w:color="auto"/>
            <w:right w:val="single" w:sz="4" w:space="0" w:color="auto"/>
          </w:tcBorders>
        </w:tcPr>
        <w:p w:rsidR="00BE23E4" w:rsidRPr="00AC252F" w:rsidRDefault="009C1C6B" w:rsidP="00BE23E4">
          <w:pPr>
            <w:pStyle w:val="stbilgi"/>
            <w:rPr>
              <w:rFonts w:ascii="Times New Roman" w:eastAsia="Times New Roman" w:hAnsi="Times New Roman"/>
              <w:sz w:val="22"/>
              <w:szCs w:val="22"/>
              <w:lang w:val="tr-TR" w:eastAsia="en-US"/>
            </w:rPr>
          </w:pPr>
        </w:p>
      </w:tc>
      <w:tc>
        <w:tcPr>
          <w:tcW w:w="4544" w:type="dxa"/>
          <w:vMerge/>
          <w:tcBorders>
            <w:top w:val="single" w:sz="4" w:space="0" w:color="auto"/>
            <w:left w:val="single" w:sz="4" w:space="0" w:color="auto"/>
            <w:bottom w:val="single" w:sz="4" w:space="0" w:color="auto"/>
            <w:right w:val="single" w:sz="4" w:space="0" w:color="auto"/>
          </w:tcBorders>
        </w:tcPr>
        <w:p w:rsidR="00BE23E4" w:rsidRPr="00AC252F" w:rsidRDefault="009C1C6B" w:rsidP="00BE23E4">
          <w:pPr>
            <w:pStyle w:val="stbilgi"/>
            <w:rPr>
              <w:rFonts w:ascii="Times New Roman" w:eastAsia="Times New Roman" w:hAnsi="Times New Roman"/>
              <w:sz w:val="22"/>
              <w:szCs w:val="22"/>
              <w:lang w:val="tr-TR"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BE23E4" w:rsidRPr="00AC252F" w:rsidRDefault="00FD2A2C" w:rsidP="00BE23E4">
          <w:pPr>
            <w:pStyle w:val="stbilgi"/>
            <w:rPr>
              <w:rFonts w:ascii="Times New Roman" w:eastAsia="Times New Roman" w:hAnsi="Times New Roman"/>
              <w:lang w:val="tr-TR" w:eastAsia="en-US"/>
            </w:rPr>
          </w:pPr>
          <w:r w:rsidRPr="00AC252F">
            <w:rPr>
              <w:rFonts w:ascii="Times New Roman" w:eastAsia="Times New Roman" w:hAnsi="Times New Roman"/>
              <w:lang w:val="tr-TR" w:eastAsia="en-US"/>
            </w:rPr>
            <w:t>Revizyon No</w:t>
          </w:r>
        </w:p>
      </w:tc>
      <w:tc>
        <w:tcPr>
          <w:tcW w:w="2268" w:type="dxa"/>
          <w:tcBorders>
            <w:top w:val="single" w:sz="4" w:space="0" w:color="auto"/>
            <w:left w:val="single" w:sz="4" w:space="0" w:color="auto"/>
            <w:bottom w:val="single" w:sz="4" w:space="0" w:color="auto"/>
            <w:right w:val="single" w:sz="4" w:space="0" w:color="auto"/>
          </w:tcBorders>
          <w:vAlign w:val="bottom"/>
        </w:tcPr>
        <w:p w:rsidR="00BE23E4" w:rsidRPr="00711C0F" w:rsidRDefault="00FD2A2C" w:rsidP="00711C0F">
          <w:pPr>
            <w:spacing w:after="0"/>
            <w:jc w:val="center"/>
            <w:rPr>
              <w:rFonts w:ascii="Times New Roman" w:hAnsi="Times New Roman"/>
              <w:sz w:val="20"/>
              <w:szCs w:val="20"/>
              <w:lang w:eastAsia="tr-TR"/>
            </w:rPr>
          </w:pPr>
          <w:r>
            <w:rPr>
              <w:rFonts w:ascii="Times New Roman" w:hAnsi="Times New Roman"/>
              <w:bCs/>
              <w:sz w:val="18"/>
              <w:szCs w:val="18"/>
            </w:rPr>
            <w:t>000</w:t>
          </w:r>
        </w:p>
      </w:tc>
    </w:tr>
    <w:tr w:rsidR="00BE23E4" w:rsidRPr="006D5A70" w:rsidTr="00711C0F">
      <w:trPr>
        <w:cantSplit/>
        <w:trHeight w:val="437"/>
      </w:trPr>
      <w:tc>
        <w:tcPr>
          <w:tcW w:w="1920" w:type="dxa"/>
          <w:vMerge/>
          <w:tcBorders>
            <w:top w:val="single" w:sz="4" w:space="0" w:color="auto"/>
            <w:left w:val="single" w:sz="4" w:space="0" w:color="auto"/>
            <w:bottom w:val="single" w:sz="4" w:space="0" w:color="auto"/>
            <w:right w:val="single" w:sz="4" w:space="0" w:color="auto"/>
          </w:tcBorders>
        </w:tcPr>
        <w:p w:rsidR="00BE23E4" w:rsidRPr="00AC252F" w:rsidRDefault="009C1C6B" w:rsidP="00BE23E4">
          <w:pPr>
            <w:pStyle w:val="stbilgi"/>
            <w:rPr>
              <w:rFonts w:ascii="Times New Roman" w:eastAsia="Times New Roman" w:hAnsi="Times New Roman"/>
              <w:sz w:val="22"/>
              <w:szCs w:val="22"/>
              <w:lang w:val="tr-TR" w:eastAsia="en-US"/>
            </w:rPr>
          </w:pPr>
        </w:p>
      </w:tc>
      <w:tc>
        <w:tcPr>
          <w:tcW w:w="4544" w:type="dxa"/>
          <w:vMerge/>
          <w:tcBorders>
            <w:top w:val="single" w:sz="4" w:space="0" w:color="auto"/>
            <w:left w:val="single" w:sz="4" w:space="0" w:color="auto"/>
            <w:bottom w:val="single" w:sz="4" w:space="0" w:color="auto"/>
            <w:right w:val="single" w:sz="4" w:space="0" w:color="auto"/>
          </w:tcBorders>
        </w:tcPr>
        <w:p w:rsidR="00BE23E4" w:rsidRPr="00AC252F" w:rsidRDefault="009C1C6B" w:rsidP="00BE23E4">
          <w:pPr>
            <w:pStyle w:val="stbilgi"/>
            <w:rPr>
              <w:rFonts w:ascii="Times New Roman" w:eastAsia="Times New Roman" w:hAnsi="Times New Roman"/>
              <w:sz w:val="22"/>
              <w:szCs w:val="22"/>
              <w:lang w:val="tr-TR"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BE23E4" w:rsidRPr="00AC252F" w:rsidRDefault="00FD2A2C" w:rsidP="00BE23E4">
          <w:pPr>
            <w:pStyle w:val="stbilgi"/>
            <w:rPr>
              <w:rFonts w:ascii="Times New Roman" w:eastAsia="Times New Roman" w:hAnsi="Times New Roman"/>
              <w:lang w:val="tr-TR" w:eastAsia="en-US"/>
            </w:rPr>
          </w:pPr>
          <w:r w:rsidRPr="00AC252F">
            <w:rPr>
              <w:rFonts w:ascii="Times New Roman" w:eastAsia="Times New Roman" w:hAnsi="Times New Roman"/>
              <w:lang w:val="tr-TR" w:eastAsia="en-US"/>
            </w:rPr>
            <w:t>Revizyon Tarihi</w:t>
          </w:r>
        </w:p>
      </w:tc>
      <w:tc>
        <w:tcPr>
          <w:tcW w:w="2268" w:type="dxa"/>
          <w:tcBorders>
            <w:top w:val="single" w:sz="4" w:space="0" w:color="auto"/>
            <w:left w:val="single" w:sz="4" w:space="0" w:color="auto"/>
            <w:bottom w:val="single" w:sz="4" w:space="0" w:color="auto"/>
            <w:right w:val="single" w:sz="4" w:space="0" w:color="auto"/>
          </w:tcBorders>
          <w:vAlign w:val="bottom"/>
        </w:tcPr>
        <w:p w:rsidR="00BE23E4" w:rsidRPr="00711C0F" w:rsidRDefault="00FD2A2C" w:rsidP="00711C0F">
          <w:pPr>
            <w:spacing w:after="0"/>
            <w:jc w:val="center"/>
            <w:rPr>
              <w:rFonts w:ascii="Times New Roman" w:hAnsi="Times New Roman"/>
              <w:sz w:val="20"/>
              <w:szCs w:val="20"/>
            </w:rPr>
          </w:pPr>
          <w:r w:rsidRPr="00711C0F">
            <w:rPr>
              <w:rFonts w:ascii="Times New Roman" w:hAnsi="Times New Roman"/>
              <w:sz w:val="20"/>
              <w:szCs w:val="20"/>
            </w:rPr>
            <w:t>31.01.2018</w:t>
          </w:r>
        </w:p>
      </w:tc>
    </w:tr>
    <w:tr w:rsidR="00BE23E4" w:rsidRPr="006D5A70" w:rsidTr="00711C0F">
      <w:trPr>
        <w:cantSplit/>
        <w:trHeight w:val="303"/>
      </w:trPr>
      <w:tc>
        <w:tcPr>
          <w:tcW w:w="1920" w:type="dxa"/>
          <w:vMerge/>
          <w:tcBorders>
            <w:top w:val="single" w:sz="4" w:space="0" w:color="auto"/>
            <w:left w:val="single" w:sz="4" w:space="0" w:color="auto"/>
            <w:bottom w:val="single" w:sz="4" w:space="0" w:color="auto"/>
            <w:right w:val="single" w:sz="4" w:space="0" w:color="auto"/>
          </w:tcBorders>
        </w:tcPr>
        <w:p w:rsidR="00BE23E4" w:rsidRPr="00AC252F" w:rsidRDefault="009C1C6B" w:rsidP="00BE23E4">
          <w:pPr>
            <w:pStyle w:val="stbilgi"/>
            <w:rPr>
              <w:rFonts w:ascii="Times New Roman" w:eastAsia="Times New Roman" w:hAnsi="Times New Roman"/>
              <w:sz w:val="22"/>
              <w:szCs w:val="22"/>
              <w:lang w:val="tr-TR" w:eastAsia="en-US"/>
            </w:rPr>
          </w:pPr>
        </w:p>
      </w:tc>
      <w:tc>
        <w:tcPr>
          <w:tcW w:w="4544" w:type="dxa"/>
          <w:vMerge/>
          <w:tcBorders>
            <w:top w:val="single" w:sz="4" w:space="0" w:color="auto"/>
            <w:left w:val="single" w:sz="4" w:space="0" w:color="auto"/>
            <w:bottom w:val="single" w:sz="4" w:space="0" w:color="auto"/>
            <w:right w:val="single" w:sz="4" w:space="0" w:color="auto"/>
          </w:tcBorders>
        </w:tcPr>
        <w:p w:rsidR="00BE23E4" w:rsidRPr="00AC252F" w:rsidRDefault="009C1C6B" w:rsidP="00BE23E4">
          <w:pPr>
            <w:pStyle w:val="stbilgi"/>
            <w:rPr>
              <w:rFonts w:ascii="Times New Roman" w:eastAsia="Times New Roman" w:hAnsi="Times New Roman"/>
              <w:sz w:val="22"/>
              <w:szCs w:val="22"/>
              <w:lang w:val="tr-TR"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BE23E4" w:rsidRPr="00AC252F" w:rsidRDefault="00FD2A2C" w:rsidP="00BE23E4">
          <w:pPr>
            <w:pStyle w:val="stbilgi"/>
            <w:rPr>
              <w:rFonts w:ascii="Times New Roman" w:eastAsia="Times New Roman" w:hAnsi="Times New Roman"/>
              <w:lang w:val="tr-TR" w:eastAsia="en-US"/>
            </w:rPr>
          </w:pPr>
          <w:r w:rsidRPr="00AC252F">
            <w:rPr>
              <w:rFonts w:ascii="Times New Roman" w:eastAsia="Times New Roman" w:hAnsi="Times New Roman"/>
              <w:lang w:val="tr-TR" w:eastAsia="en-US"/>
            </w:rPr>
            <w:t>Yürürlük Tarihi</w:t>
          </w:r>
        </w:p>
      </w:tc>
      <w:tc>
        <w:tcPr>
          <w:tcW w:w="2268" w:type="dxa"/>
          <w:tcBorders>
            <w:top w:val="single" w:sz="4" w:space="0" w:color="auto"/>
            <w:left w:val="single" w:sz="4" w:space="0" w:color="auto"/>
            <w:bottom w:val="single" w:sz="4" w:space="0" w:color="auto"/>
            <w:right w:val="single" w:sz="4" w:space="0" w:color="auto"/>
          </w:tcBorders>
          <w:vAlign w:val="bottom"/>
        </w:tcPr>
        <w:p w:rsidR="00BE23E4" w:rsidRPr="00711C0F" w:rsidRDefault="00FD2A2C" w:rsidP="00711C0F">
          <w:pPr>
            <w:spacing w:after="0"/>
            <w:jc w:val="center"/>
            <w:rPr>
              <w:rFonts w:ascii="Times New Roman" w:hAnsi="Times New Roman"/>
              <w:sz w:val="20"/>
              <w:szCs w:val="20"/>
            </w:rPr>
          </w:pPr>
          <w:r w:rsidRPr="00711C0F">
            <w:rPr>
              <w:rFonts w:ascii="Times New Roman" w:hAnsi="Times New Roman"/>
              <w:sz w:val="20"/>
              <w:szCs w:val="20"/>
            </w:rPr>
            <w:t>05.02.2018</w:t>
          </w:r>
        </w:p>
      </w:tc>
    </w:tr>
    <w:tr w:rsidR="00E95F4E" w:rsidRPr="006D5A70" w:rsidTr="00711C0F">
      <w:trPr>
        <w:cantSplit/>
        <w:trHeight w:val="240"/>
      </w:trPr>
      <w:tc>
        <w:tcPr>
          <w:tcW w:w="1920" w:type="dxa"/>
          <w:vMerge/>
          <w:tcBorders>
            <w:top w:val="single" w:sz="4" w:space="0" w:color="auto"/>
            <w:left w:val="single" w:sz="4" w:space="0" w:color="auto"/>
            <w:bottom w:val="single" w:sz="4" w:space="0" w:color="auto"/>
            <w:right w:val="single" w:sz="4" w:space="0" w:color="auto"/>
          </w:tcBorders>
        </w:tcPr>
        <w:p w:rsidR="00E95F4E" w:rsidRPr="00AC252F" w:rsidRDefault="009C1C6B" w:rsidP="00E95F4E">
          <w:pPr>
            <w:pStyle w:val="stbilgi"/>
            <w:rPr>
              <w:rFonts w:ascii="Times New Roman" w:eastAsia="Times New Roman" w:hAnsi="Times New Roman"/>
              <w:sz w:val="22"/>
              <w:szCs w:val="22"/>
              <w:lang w:val="tr-TR" w:eastAsia="en-US"/>
            </w:rPr>
          </w:pPr>
        </w:p>
      </w:tc>
      <w:tc>
        <w:tcPr>
          <w:tcW w:w="4544" w:type="dxa"/>
          <w:vMerge/>
          <w:tcBorders>
            <w:top w:val="single" w:sz="4" w:space="0" w:color="auto"/>
            <w:left w:val="single" w:sz="4" w:space="0" w:color="auto"/>
            <w:bottom w:val="single" w:sz="4" w:space="0" w:color="auto"/>
            <w:right w:val="single" w:sz="4" w:space="0" w:color="auto"/>
          </w:tcBorders>
        </w:tcPr>
        <w:p w:rsidR="00E95F4E" w:rsidRPr="00AC252F" w:rsidRDefault="009C1C6B" w:rsidP="00E95F4E">
          <w:pPr>
            <w:pStyle w:val="stbilgi"/>
            <w:rPr>
              <w:rFonts w:ascii="Times New Roman" w:eastAsia="Times New Roman" w:hAnsi="Times New Roman"/>
              <w:sz w:val="22"/>
              <w:szCs w:val="22"/>
              <w:lang w:val="tr-TR" w:eastAsia="en-US"/>
            </w:rPr>
          </w:pPr>
        </w:p>
      </w:tc>
      <w:tc>
        <w:tcPr>
          <w:tcW w:w="1544" w:type="dxa"/>
          <w:tcBorders>
            <w:top w:val="single" w:sz="4" w:space="0" w:color="auto"/>
            <w:left w:val="single" w:sz="4" w:space="0" w:color="auto"/>
            <w:bottom w:val="single" w:sz="4" w:space="0" w:color="auto"/>
            <w:right w:val="single" w:sz="4" w:space="0" w:color="auto"/>
          </w:tcBorders>
          <w:vAlign w:val="center"/>
        </w:tcPr>
        <w:p w:rsidR="00E95F4E" w:rsidRPr="00AC252F" w:rsidRDefault="00FD2A2C" w:rsidP="00E95F4E">
          <w:pPr>
            <w:pStyle w:val="stbilgi"/>
            <w:rPr>
              <w:rFonts w:ascii="Times New Roman" w:eastAsia="Times New Roman" w:hAnsi="Times New Roman"/>
              <w:lang w:val="tr-TR" w:eastAsia="en-US"/>
            </w:rPr>
          </w:pPr>
          <w:r w:rsidRPr="00AC252F">
            <w:rPr>
              <w:rFonts w:ascii="Times New Roman" w:eastAsia="Times New Roman" w:hAnsi="Times New Roman"/>
              <w:lang w:val="tr-TR" w:eastAsia="en-US"/>
            </w:rPr>
            <w:t>Sayfa No</w:t>
          </w:r>
        </w:p>
      </w:tc>
      <w:tc>
        <w:tcPr>
          <w:tcW w:w="2268" w:type="dxa"/>
          <w:tcBorders>
            <w:top w:val="single" w:sz="4" w:space="0" w:color="auto"/>
            <w:left w:val="single" w:sz="4" w:space="0" w:color="auto"/>
            <w:bottom w:val="single" w:sz="4" w:space="0" w:color="auto"/>
            <w:right w:val="single" w:sz="4" w:space="0" w:color="auto"/>
          </w:tcBorders>
          <w:vAlign w:val="bottom"/>
        </w:tcPr>
        <w:p w:rsidR="00E95F4E" w:rsidRPr="00AC252F" w:rsidRDefault="00FD2A2C" w:rsidP="00711C0F">
          <w:pPr>
            <w:pStyle w:val="stbilgi"/>
            <w:jc w:val="center"/>
            <w:rPr>
              <w:rFonts w:ascii="Times New Roman" w:eastAsia="Times New Roman" w:hAnsi="Times New Roman"/>
              <w:lang w:val="tr-TR" w:eastAsia="en-US"/>
            </w:rPr>
          </w:pPr>
          <w:r w:rsidRPr="00AC252F">
            <w:rPr>
              <w:rFonts w:ascii="Times New Roman" w:eastAsia="Times New Roman" w:hAnsi="Times New Roman"/>
              <w:lang w:val="tr-TR" w:eastAsia="en-US"/>
            </w:rPr>
            <w:t>1/2</w:t>
          </w:r>
        </w:p>
      </w:tc>
    </w:tr>
  </w:tbl>
  <w:p w:rsidR="002A62B5" w:rsidRDefault="009C1C6B" w:rsidP="006D5A70">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BCA" w:rsidRDefault="00F13BCA">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E766C6"/>
    <w:multiLevelType w:val="hybridMultilevel"/>
    <w:tmpl w:val="FFB46596"/>
    <w:lvl w:ilvl="0" w:tplc="041F0017">
      <w:start w:val="1"/>
      <w:numFmt w:val="lowerLetter"/>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 w15:restartNumberingAfterBreak="0">
    <w:nsid w:val="37F55EFD"/>
    <w:multiLevelType w:val="multilevel"/>
    <w:tmpl w:val="9E86287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7FC"/>
    <w:rsid w:val="006877FC"/>
    <w:rsid w:val="009C1C6B"/>
    <w:rsid w:val="00AF5643"/>
    <w:rsid w:val="00C12473"/>
    <w:rsid w:val="00E873E4"/>
    <w:rsid w:val="00F13BCA"/>
    <w:rsid w:val="00F83984"/>
    <w:rsid w:val="00FD2A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8FE27A-84DE-43AC-9A16-DF94C4E8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2A2C"/>
    <w:pPr>
      <w:spacing w:after="20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FD2A2C"/>
    <w:pPr>
      <w:tabs>
        <w:tab w:val="center" w:pos="4536"/>
        <w:tab w:val="right" w:pos="9072"/>
      </w:tabs>
      <w:spacing w:after="0" w:line="240" w:lineRule="auto"/>
    </w:pPr>
    <w:rPr>
      <w:rFonts w:eastAsia="Calibri"/>
      <w:sz w:val="20"/>
      <w:szCs w:val="20"/>
      <w:lang w:val="x-none" w:eastAsia="x-none"/>
    </w:rPr>
  </w:style>
  <w:style w:type="character" w:customStyle="1" w:styleId="stbilgiChar">
    <w:name w:val="Üstbilgi Char"/>
    <w:basedOn w:val="VarsaylanParagrafYazTipi"/>
    <w:link w:val="stbilgi"/>
    <w:rsid w:val="00FD2A2C"/>
    <w:rPr>
      <w:rFonts w:ascii="Calibri" w:eastAsia="Calibri" w:hAnsi="Calibri" w:cs="Times New Roman"/>
      <w:sz w:val="20"/>
      <w:szCs w:val="20"/>
      <w:lang w:val="x-none" w:eastAsia="x-none"/>
    </w:rPr>
  </w:style>
  <w:style w:type="paragraph" w:styleId="Altbilgi">
    <w:name w:val="footer"/>
    <w:basedOn w:val="Normal"/>
    <w:link w:val="AltbilgiChar"/>
    <w:rsid w:val="00FD2A2C"/>
    <w:pPr>
      <w:tabs>
        <w:tab w:val="center" w:pos="4536"/>
        <w:tab w:val="right" w:pos="9072"/>
      </w:tabs>
      <w:spacing w:after="0" w:line="240" w:lineRule="auto"/>
    </w:pPr>
    <w:rPr>
      <w:rFonts w:eastAsia="Calibri"/>
      <w:sz w:val="20"/>
      <w:szCs w:val="20"/>
      <w:lang w:val="x-none" w:eastAsia="x-none"/>
    </w:rPr>
  </w:style>
  <w:style w:type="character" w:customStyle="1" w:styleId="AltbilgiChar">
    <w:name w:val="Altbilgi Char"/>
    <w:basedOn w:val="VarsaylanParagrafYazTipi"/>
    <w:link w:val="Altbilgi"/>
    <w:rsid w:val="00FD2A2C"/>
    <w:rPr>
      <w:rFonts w:ascii="Calibri" w:eastAsia="Calibri" w:hAnsi="Calibri" w:cs="Times New Roman"/>
      <w:sz w:val="20"/>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7B2F01-6828-43EE-823E-09158E22C6FC}"/>
</file>

<file path=customXml/itemProps2.xml><?xml version="1.0" encoding="utf-8"?>
<ds:datastoreItem xmlns:ds="http://schemas.openxmlformats.org/officeDocument/2006/customXml" ds:itemID="{76B57092-96E4-4FF8-AA98-5CAF4E798985}"/>
</file>

<file path=customXml/itemProps3.xml><?xml version="1.0" encoding="utf-8"?>
<ds:datastoreItem xmlns:ds="http://schemas.openxmlformats.org/officeDocument/2006/customXml" ds:itemID="{FB902DCE-ADBE-4C2D-A861-566088373C93}"/>
</file>

<file path=docProps/app.xml><?xml version="1.0" encoding="utf-8"?>
<Properties xmlns="http://schemas.openxmlformats.org/officeDocument/2006/extended-properties" xmlns:vt="http://schemas.openxmlformats.org/officeDocument/2006/docPropsVTypes">
  <Template>Normal.dotm</Template>
  <TotalTime>1</TotalTime>
  <Pages>3</Pages>
  <Words>681</Words>
  <Characters>3888</Characters>
  <Application>Microsoft Office Word</Application>
  <DocSecurity>0</DocSecurity>
  <Lines>32</Lines>
  <Paragraphs>9</Paragraphs>
  <ScaleCrop>false</ScaleCrop>
  <Company>Progressive</Company>
  <LinksUpToDate>false</LinksUpToDate>
  <CharactersWithSpaces>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Kazım ALATAŞ</dc:creator>
  <cp:keywords/>
  <dc:description/>
  <cp:lastModifiedBy>Kazım ALATAŞ</cp:lastModifiedBy>
  <cp:revision>6</cp:revision>
  <dcterms:created xsi:type="dcterms:W3CDTF">2018-06-28T08:11:00Z</dcterms:created>
  <dcterms:modified xsi:type="dcterms:W3CDTF">2018-06-28T08:49:00Z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